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D8167">
      <w:pPr>
        <w:pStyle w:val="22"/>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pPr>
      <w:bookmarkStart w:id="0" w:name="_GoBack"/>
      <w:bookmarkEnd w:id="0"/>
      <w:r>
        <w:t>附件1</w:t>
      </w:r>
    </w:p>
    <w:p w14:paraId="0856ED21">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pPr>
    </w:p>
    <w:p w14:paraId="68779505">
      <w:pPr>
        <w:pStyle w:val="16"/>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pPr>
      <w:r>
        <w:t>知识产权保护中心</w:t>
      </w:r>
    </w:p>
    <w:p w14:paraId="520A31B1">
      <w:pPr>
        <w:pStyle w:val="16"/>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pPr>
      <w:r>
        <w:t>高质量专利组合预审服务申请表</w:t>
      </w:r>
    </w:p>
    <w:p w14:paraId="01FE5AAA">
      <w:pPr>
        <w:pStyle w:val="16"/>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pP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801"/>
        <w:gridCol w:w="1123"/>
        <w:gridCol w:w="1570"/>
        <w:gridCol w:w="355"/>
        <w:gridCol w:w="11"/>
        <w:gridCol w:w="1452"/>
        <w:gridCol w:w="183"/>
        <w:gridCol w:w="129"/>
        <w:gridCol w:w="1773"/>
      </w:tblGrid>
      <w:tr w14:paraId="4D8A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10"/>
            <w:vAlign w:val="center"/>
          </w:tcPr>
          <w:p w14:paraId="75420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Lines="0" w:afterAutospacing="0" w:line="240" w:lineRule="auto"/>
              <w:ind w:left="0" w:leftChars="0" w:right="0" w:rightChars="0"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企事业单位基本情况</w:t>
            </w:r>
          </w:p>
        </w:tc>
      </w:tr>
      <w:tr w14:paraId="6D96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5F0A8D77">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单位名称</w:t>
            </w:r>
          </w:p>
        </w:tc>
        <w:tc>
          <w:tcPr>
            <w:tcW w:w="7397" w:type="dxa"/>
            <w:gridSpan w:val="9"/>
            <w:vAlign w:val="center"/>
          </w:tcPr>
          <w:p w14:paraId="74296DBA">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r>
      <w:tr w14:paraId="6361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6263D322">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地</w:t>
            </w:r>
            <w:r>
              <w:rPr>
                <w:rFonts w:hint="eastAsia" w:ascii="黑体" w:hAnsi="黑体" w:eastAsia="黑体" w:cs="黑体"/>
                <w:b w:val="0"/>
                <w:bCs w:val="0"/>
                <w:color w:val="auto"/>
                <w:sz w:val="28"/>
                <w:szCs w:val="28"/>
                <w:lang w:val="en-US" w:eastAsia="zh-CN"/>
              </w:rPr>
              <w:t xml:space="preserve">    </w:t>
            </w:r>
            <w:r>
              <w:rPr>
                <w:rFonts w:hint="eastAsia" w:ascii="黑体" w:hAnsi="黑体" w:eastAsia="黑体" w:cs="黑体"/>
                <w:b w:val="0"/>
                <w:bCs w:val="0"/>
                <w:color w:val="auto"/>
                <w:sz w:val="28"/>
                <w:szCs w:val="28"/>
              </w:rPr>
              <w:t>址</w:t>
            </w:r>
          </w:p>
        </w:tc>
        <w:tc>
          <w:tcPr>
            <w:tcW w:w="7397" w:type="dxa"/>
            <w:gridSpan w:val="9"/>
            <w:vAlign w:val="center"/>
          </w:tcPr>
          <w:p w14:paraId="627EBD5D">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tc>
      </w:tr>
      <w:tr w14:paraId="7463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409DE334">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单位联系人</w:t>
            </w:r>
          </w:p>
        </w:tc>
        <w:tc>
          <w:tcPr>
            <w:tcW w:w="3860" w:type="dxa"/>
            <w:gridSpan w:val="5"/>
            <w:vAlign w:val="center"/>
          </w:tcPr>
          <w:p w14:paraId="461E3054">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452" w:type="dxa"/>
            <w:vAlign w:val="center"/>
          </w:tcPr>
          <w:p w14:paraId="6266E67B">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职  务</w:t>
            </w:r>
          </w:p>
        </w:tc>
        <w:tc>
          <w:tcPr>
            <w:tcW w:w="2085" w:type="dxa"/>
            <w:gridSpan w:val="3"/>
            <w:vAlign w:val="center"/>
          </w:tcPr>
          <w:p w14:paraId="1F29A226">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r>
      <w:tr w14:paraId="5B4E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6AC4FA4B">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联系电话</w:t>
            </w:r>
          </w:p>
        </w:tc>
        <w:tc>
          <w:tcPr>
            <w:tcW w:w="3860" w:type="dxa"/>
            <w:gridSpan w:val="5"/>
            <w:vAlign w:val="center"/>
          </w:tcPr>
          <w:p w14:paraId="58C1DB85">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452" w:type="dxa"/>
            <w:vAlign w:val="center"/>
          </w:tcPr>
          <w:p w14:paraId="2826EEFD">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邮  箱</w:t>
            </w:r>
          </w:p>
        </w:tc>
        <w:tc>
          <w:tcPr>
            <w:tcW w:w="2085" w:type="dxa"/>
            <w:gridSpan w:val="3"/>
            <w:vAlign w:val="center"/>
          </w:tcPr>
          <w:p w14:paraId="425AA193">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r>
      <w:tr w14:paraId="41B7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7BF26873">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单位性质</w:t>
            </w:r>
          </w:p>
        </w:tc>
        <w:tc>
          <w:tcPr>
            <w:tcW w:w="7397" w:type="dxa"/>
            <w:gridSpan w:val="9"/>
            <w:vAlign w:val="center"/>
          </w:tcPr>
          <w:p w14:paraId="25DF4815">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企业</w:t>
            </w:r>
            <w:r>
              <w:rPr>
                <w:rFonts w:hint="eastAsia" w:ascii="仿宋_GB2312" w:hAnsi="仿宋_GB2312" w:cs="仿宋_GB2312"/>
                <w:color w:val="auto"/>
                <w:sz w:val="28"/>
                <w:szCs w:val="28"/>
                <w:lang w:val="en-US" w:eastAsia="zh-CN"/>
              </w:rPr>
              <w:t>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高等院校</w:t>
            </w:r>
            <w:r>
              <w:rPr>
                <w:rFonts w:hint="eastAsia" w:ascii="仿宋_GB2312" w:hAnsi="仿宋_GB2312" w:cs="仿宋_GB2312"/>
                <w:color w:val="auto"/>
                <w:sz w:val="28"/>
                <w:szCs w:val="28"/>
                <w:lang w:val="en-US" w:eastAsia="zh-CN"/>
              </w:rPr>
              <w:t>　</w:t>
            </w:r>
            <w:r>
              <w:rPr>
                <w:rFonts w:hint="eastAsia" w:ascii="仿宋_GB2312" w:hAnsi="仿宋_GB2312" w:eastAsia="仿宋_GB2312" w:cs="仿宋_GB2312"/>
                <w:color w:val="auto"/>
                <w:sz w:val="28"/>
                <w:szCs w:val="28"/>
              </w:rPr>
              <w:t>□事业单位</w:t>
            </w:r>
            <w:r>
              <w:rPr>
                <w:rFonts w:hint="eastAsia" w:ascii="仿宋_GB2312" w:hAnsi="仿宋_GB2312" w:cs="仿宋_GB2312"/>
                <w:color w:val="auto"/>
                <w:sz w:val="28"/>
                <w:szCs w:val="28"/>
                <w:lang w:val="en-US" w:eastAsia="zh-CN"/>
              </w:rPr>
              <w:t>　</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医院　</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其他</w:t>
            </w:r>
          </w:p>
        </w:tc>
      </w:tr>
      <w:tr w14:paraId="6F23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9" w:hRule="atLeast"/>
          <w:jc w:val="center"/>
        </w:trPr>
        <w:tc>
          <w:tcPr>
            <w:tcW w:w="1674" w:type="dxa"/>
            <w:vAlign w:val="center"/>
          </w:tcPr>
          <w:p w14:paraId="6F553D9B">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default"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sz w:val="28"/>
                <w:szCs w:val="28"/>
                <w:highlight w:val="none"/>
                <w:lang w:val="en-US" w:eastAsia="zh-CN"/>
              </w:rPr>
              <w:t>资质类型</w:t>
            </w:r>
          </w:p>
        </w:tc>
        <w:tc>
          <w:tcPr>
            <w:tcW w:w="7397" w:type="dxa"/>
            <w:gridSpan w:val="9"/>
            <w:vAlign w:val="center"/>
          </w:tcPr>
          <w:p w14:paraId="4690AC81">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上市企业</w:t>
            </w:r>
          </w:p>
          <w:p w14:paraId="4412D4F5">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中小微企业</w:t>
            </w:r>
          </w:p>
          <w:p w14:paraId="7190E1E1">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rPr>
              <w:t>□</w:t>
            </w:r>
            <w:r>
              <w:rPr>
                <w:rFonts w:hint="eastAsia" w:ascii="仿宋_GB2312" w:hAnsi="仿宋_GB2312" w:cs="仿宋_GB2312"/>
                <w:color w:val="auto"/>
                <w:sz w:val="28"/>
                <w:szCs w:val="28"/>
                <w:highlight w:val="none"/>
                <w:lang w:val="en-US" w:eastAsia="zh-CN"/>
              </w:rPr>
              <w:t>高新技术企业</w:t>
            </w:r>
          </w:p>
          <w:p w14:paraId="258808D1">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国家级专精特新“小巨人”企业</w:t>
            </w:r>
          </w:p>
          <w:p w14:paraId="690C902D">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省级“专精特新”中小企业</w:t>
            </w:r>
          </w:p>
          <w:p w14:paraId="0F7C2539">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国家实验室等国家战略科技力量</w:t>
            </w:r>
          </w:p>
          <w:p w14:paraId="29EB0AFE">
            <w:pPr>
              <w:adjustRightInd w:val="0"/>
              <w:snapToGrid w:val="0"/>
              <w:spacing w:after="0" w:afterLines="0" w:line="240" w:lineRule="auto"/>
              <w:ind w:firstLine="0" w:firstLineChars="0"/>
              <w:textAlignment w:val="center"/>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专利产业化样板培育库入库企业</w:t>
            </w:r>
          </w:p>
          <w:p w14:paraId="70B495B7">
            <w:pPr>
              <w:adjustRightInd w:val="0"/>
              <w:snapToGrid w:val="0"/>
              <w:spacing w:after="0" w:afterLines="0" w:line="240" w:lineRule="auto"/>
              <w:ind w:firstLine="0" w:firstLineChars="0"/>
              <w:textAlignment w:val="center"/>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重点上市后备库企业</w:t>
            </w:r>
          </w:p>
          <w:p w14:paraId="766D682F">
            <w:pPr>
              <w:adjustRightInd w:val="0"/>
              <w:snapToGrid w:val="0"/>
              <w:spacing w:after="0" w:afterLines="0" w:line="240" w:lineRule="auto"/>
              <w:ind w:firstLine="0" w:firstLineChars="0"/>
              <w:textAlignment w:val="center"/>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参与国家或省市级重大科研项目和解决“卡脖子”技术难题的企业</w:t>
            </w:r>
          </w:p>
          <w:p w14:paraId="35A687F4">
            <w:pPr>
              <w:adjustRightInd w:val="0"/>
              <w:snapToGrid w:val="0"/>
              <w:spacing w:after="0" w:afterLines="0" w:line="240" w:lineRule="auto"/>
              <w:ind w:firstLine="0" w:firstLineChars="0"/>
              <w:textAlignment w:val="center"/>
              <w:rPr>
                <w:rFonts w:hint="default"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重点产业链龙头企业</w:t>
            </w:r>
            <w:r>
              <w:rPr>
                <w:rFonts w:hint="eastAsia" w:ascii="仿宋_GB2312" w:hAnsi="仿宋_GB2312" w:eastAsia="仿宋_GB2312" w:cs="仿宋_GB2312"/>
                <w:i/>
                <w:iCs/>
                <w:color w:val="auto"/>
                <w:sz w:val="28"/>
                <w:szCs w:val="28"/>
                <w:u w:val="single"/>
                <w:lang w:val="en-US" w:eastAsia="zh-CN"/>
              </w:rPr>
              <w:t>（重点产业链名称）</w:t>
            </w:r>
          </w:p>
          <w:p w14:paraId="432084BD">
            <w:pPr>
              <w:adjustRightInd w:val="0"/>
              <w:snapToGrid w:val="0"/>
              <w:spacing w:after="0" w:afterLines="0" w:line="240" w:lineRule="auto"/>
              <w:ind w:firstLine="0" w:firstLineChars="0"/>
              <w:textAlignment w:val="center"/>
              <w:rPr>
                <w:rFonts w:hint="eastAsia" w:ascii="仿宋_GB2312" w:hAnsi="仿宋_GB2312" w:eastAsia="仿宋_GB2312" w:cs="仿宋_GB2312"/>
                <w:color w:val="auto"/>
                <w:sz w:val="28"/>
                <w:szCs w:val="28"/>
                <w:u w:val="single"/>
              </w:rPr>
            </w:pP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省首台（套）重大技术装备认定企业</w:t>
            </w:r>
            <w:r>
              <w:rPr>
                <w:rFonts w:hint="eastAsia" w:ascii="仿宋_GB2312" w:hAnsi="仿宋_GB2312" w:eastAsia="仿宋_GB2312" w:cs="仿宋_GB2312"/>
                <w:i/>
                <w:iCs/>
                <w:color w:val="auto"/>
                <w:sz w:val="28"/>
                <w:szCs w:val="28"/>
                <w:u w:val="single"/>
                <w:lang w:val="en-US" w:eastAsia="zh-CN"/>
              </w:rPr>
              <w:t>（首台套装备名称）</w:t>
            </w:r>
          </w:p>
          <w:p w14:paraId="414BEBBE">
            <w:pPr>
              <w:adjustRightInd w:val="0"/>
              <w:snapToGrid w:val="0"/>
              <w:spacing w:after="0" w:afterLines="0" w:line="240" w:lineRule="auto"/>
              <w:ind w:firstLine="0" w:firstLineChars="0"/>
              <w:textAlignment w:val="center"/>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□科研院所</w:t>
            </w:r>
          </w:p>
          <w:p w14:paraId="35A1E742">
            <w:pPr>
              <w:adjustRightInd w:val="0"/>
              <w:snapToGrid w:val="0"/>
              <w:spacing w:afterLines="0" w:line="240" w:lineRule="auto"/>
              <w:ind w:firstLine="0" w:firstLineChars="0"/>
              <w:textAlignment w:val="center"/>
              <w:rPr>
                <w:rFonts w:hint="default"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其他资质</w:t>
            </w:r>
          </w:p>
          <w:p w14:paraId="69AE0AFB">
            <w:pPr>
              <w:adjustRightInd w:val="0"/>
              <w:snapToGrid w:val="0"/>
              <w:spacing w:afterLines="0" w:line="240" w:lineRule="auto"/>
              <w:ind w:firstLine="0" w:firstLineChars="0"/>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无</w:t>
            </w:r>
          </w:p>
        </w:tc>
      </w:tr>
      <w:tr w14:paraId="79B5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7CA625C3">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单位介绍</w:t>
            </w:r>
          </w:p>
        </w:tc>
        <w:tc>
          <w:tcPr>
            <w:tcW w:w="7397" w:type="dxa"/>
            <w:gridSpan w:val="9"/>
            <w:vAlign w:val="top"/>
          </w:tcPr>
          <w:p w14:paraId="50B80152">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i/>
                <w:iCs/>
                <w:color w:val="auto"/>
                <w:sz w:val="28"/>
                <w:szCs w:val="28"/>
                <w:lang w:val="en-US" w:eastAsia="zh-CN"/>
              </w:rPr>
            </w:pPr>
            <w:r>
              <w:rPr>
                <w:rFonts w:hint="eastAsia" w:ascii="仿宋_GB2312" w:hAnsi="仿宋_GB2312" w:eastAsia="仿宋_GB2312" w:cs="仿宋_GB2312"/>
                <w:i/>
                <w:iCs/>
                <w:color w:val="auto"/>
                <w:sz w:val="28"/>
                <w:szCs w:val="28"/>
                <w:lang w:val="en-US" w:eastAsia="zh-CN"/>
              </w:rPr>
              <w:t>（介绍单位</w:t>
            </w:r>
            <w:r>
              <w:rPr>
                <w:rFonts w:hint="eastAsia" w:ascii="仿宋_GB2312" w:hAnsi="仿宋_GB2312" w:cs="仿宋_GB2312"/>
                <w:i/>
                <w:iCs/>
                <w:color w:val="auto"/>
                <w:sz w:val="28"/>
                <w:szCs w:val="28"/>
                <w:lang w:val="en-US" w:eastAsia="zh-CN"/>
              </w:rPr>
              <w:t>所属领域、</w:t>
            </w:r>
            <w:r>
              <w:rPr>
                <w:rFonts w:hint="eastAsia" w:ascii="仿宋_GB2312" w:hAnsi="仿宋_GB2312" w:eastAsia="仿宋_GB2312" w:cs="仿宋_GB2312"/>
                <w:i/>
                <w:iCs/>
                <w:color w:val="auto"/>
                <w:sz w:val="28"/>
                <w:szCs w:val="28"/>
                <w:lang w:val="en-US" w:eastAsia="zh-CN"/>
              </w:rPr>
              <w:t>规模、人员、资质、主营业务、主导产品、研发能力、同行业地位等相关情况）</w:t>
            </w:r>
          </w:p>
          <w:p w14:paraId="6723903B">
            <w:pPr>
              <w:widowControl w:val="0"/>
              <w:adjustRightInd w:val="0"/>
              <w:snapToGrid w:val="0"/>
              <w:spacing w:after="0" w:afterLines="0" w:afterAutospacing="0" w:line="240" w:lineRule="auto"/>
              <w:ind w:firstLine="0" w:firstLineChars="0"/>
              <w:jc w:val="both"/>
              <w:rPr>
                <w:rFonts w:hint="eastAsia" w:ascii="仿宋_GB2312" w:hAnsi="仿宋_GB2312" w:eastAsia="仿宋_GB2312" w:cs="仿宋_GB2312"/>
                <w:i/>
                <w:iCs/>
                <w:color w:val="auto"/>
                <w:kern w:val="2"/>
                <w:sz w:val="28"/>
                <w:szCs w:val="28"/>
                <w:lang w:val="en-US" w:eastAsia="zh-CN" w:bidi="ar-SA"/>
              </w:rPr>
            </w:pPr>
          </w:p>
          <w:p w14:paraId="13F1B1D6">
            <w:pPr>
              <w:widowControl w:val="0"/>
              <w:adjustRightInd w:val="0"/>
              <w:snapToGrid w:val="0"/>
              <w:spacing w:after="0" w:afterLines="0" w:afterAutospacing="0" w:line="240" w:lineRule="auto"/>
              <w:ind w:firstLine="0" w:firstLineChars="0"/>
              <w:jc w:val="both"/>
              <w:rPr>
                <w:rFonts w:hint="eastAsia" w:ascii="仿宋_GB2312" w:hAnsi="仿宋_GB2312" w:eastAsia="仿宋_GB2312" w:cs="仿宋_GB2312"/>
                <w:i/>
                <w:iCs/>
                <w:color w:val="auto"/>
                <w:kern w:val="2"/>
                <w:sz w:val="28"/>
                <w:szCs w:val="28"/>
                <w:lang w:val="en-US" w:eastAsia="zh-CN" w:bidi="ar-SA"/>
              </w:rPr>
            </w:pPr>
          </w:p>
          <w:p w14:paraId="16A55595">
            <w:pPr>
              <w:widowControl w:val="0"/>
              <w:adjustRightInd w:val="0"/>
              <w:snapToGrid w:val="0"/>
              <w:spacing w:after="0" w:afterLines="0" w:afterAutospacing="0" w:line="240" w:lineRule="auto"/>
              <w:ind w:firstLine="0" w:firstLineChars="0"/>
              <w:jc w:val="both"/>
              <w:rPr>
                <w:rFonts w:hint="eastAsia" w:ascii="仿宋_GB2312" w:hAnsi="仿宋_GB2312" w:eastAsia="仿宋_GB2312" w:cs="仿宋_GB2312"/>
                <w:i/>
                <w:iCs/>
                <w:color w:val="auto"/>
                <w:kern w:val="2"/>
                <w:sz w:val="28"/>
                <w:szCs w:val="28"/>
                <w:lang w:val="en-US" w:eastAsia="zh-CN" w:bidi="ar-SA"/>
              </w:rPr>
            </w:pPr>
          </w:p>
          <w:p w14:paraId="7BDC8067">
            <w:pPr>
              <w:widowControl w:val="0"/>
              <w:adjustRightInd w:val="0"/>
              <w:snapToGrid w:val="0"/>
              <w:spacing w:after="0" w:afterLines="0" w:afterAutospacing="0"/>
              <w:jc w:val="both"/>
              <w:rPr>
                <w:rFonts w:hint="eastAsia" w:ascii="Times New Roman" w:hAnsi="Times New Roman" w:eastAsia="仿宋_GB2312" w:cs="Times New Roman"/>
                <w:kern w:val="2"/>
                <w:sz w:val="28"/>
                <w:szCs w:val="28"/>
                <w:lang w:val="en-US" w:eastAsia="zh-CN" w:bidi="ar-SA"/>
              </w:rPr>
            </w:pPr>
          </w:p>
          <w:p w14:paraId="63975AA7">
            <w:pPr>
              <w:widowControl w:val="0"/>
              <w:adjustRightInd w:val="0"/>
              <w:snapToGrid w:val="0"/>
              <w:spacing w:after="0" w:afterLines="0" w:afterAutospacing="0"/>
              <w:jc w:val="both"/>
              <w:rPr>
                <w:rFonts w:hint="eastAsia" w:ascii="仿宋_GB2312" w:hAnsi="仿宋_GB2312" w:eastAsia="仿宋_GB2312" w:cs="仿宋_GB2312"/>
                <w:i/>
                <w:iCs/>
                <w:color w:val="auto"/>
                <w:kern w:val="2"/>
                <w:sz w:val="28"/>
                <w:szCs w:val="28"/>
                <w:lang w:val="en-US" w:eastAsia="zh-CN" w:bidi="ar-SA"/>
              </w:rPr>
            </w:pPr>
          </w:p>
          <w:p w14:paraId="50BB2561">
            <w:pPr>
              <w:widowControl w:val="0"/>
              <w:adjustRightInd w:val="0"/>
              <w:snapToGrid w:val="0"/>
              <w:spacing w:after="0" w:afterLines="0" w:afterAutospacing="0"/>
              <w:jc w:val="both"/>
              <w:rPr>
                <w:rFonts w:hint="eastAsia" w:ascii="仿宋_GB2312" w:hAnsi="仿宋_GB2312" w:eastAsia="仿宋_GB2312" w:cs="仿宋_GB2312"/>
                <w:i/>
                <w:iCs/>
                <w:color w:val="auto"/>
                <w:kern w:val="2"/>
                <w:sz w:val="28"/>
                <w:szCs w:val="28"/>
                <w:lang w:val="en-US" w:eastAsia="zh-CN" w:bidi="ar-SA"/>
              </w:rPr>
            </w:pPr>
          </w:p>
          <w:p w14:paraId="3A22B8C0">
            <w:pPr>
              <w:widowControl w:val="0"/>
              <w:adjustRightInd w:val="0"/>
              <w:snapToGrid w:val="0"/>
              <w:spacing w:after="0" w:afterLines="0" w:afterAutospacing="0"/>
              <w:jc w:val="both"/>
              <w:rPr>
                <w:rFonts w:hint="eastAsia" w:ascii="仿宋_GB2312" w:hAnsi="仿宋_GB2312" w:eastAsia="仿宋_GB2312" w:cs="仿宋_GB2312"/>
                <w:i/>
                <w:iCs/>
                <w:color w:val="auto"/>
                <w:kern w:val="2"/>
                <w:sz w:val="28"/>
                <w:szCs w:val="28"/>
                <w:lang w:val="en-US" w:eastAsia="zh-CN" w:bidi="ar-SA"/>
              </w:rPr>
            </w:pPr>
          </w:p>
          <w:p w14:paraId="6B32A468">
            <w:pPr>
              <w:widowControl w:val="0"/>
              <w:adjustRightInd w:val="0"/>
              <w:snapToGrid w:val="0"/>
              <w:spacing w:after="0" w:afterLines="0" w:afterAutospacing="0"/>
              <w:jc w:val="both"/>
              <w:rPr>
                <w:rFonts w:hint="eastAsia" w:ascii="仿宋_GB2312" w:hAnsi="仿宋_GB2312" w:eastAsia="仿宋_GB2312" w:cs="仿宋_GB2312"/>
                <w:i/>
                <w:iCs/>
                <w:color w:val="auto"/>
                <w:kern w:val="2"/>
                <w:sz w:val="24"/>
                <w:szCs w:val="24"/>
                <w:lang w:val="en-US" w:eastAsia="zh-CN" w:bidi="ar-SA"/>
              </w:rPr>
            </w:pPr>
          </w:p>
        </w:tc>
      </w:tr>
      <w:tr w14:paraId="73DF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restart"/>
            <w:vAlign w:val="center"/>
          </w:tcPr>
          <w:p w14:paraId="28CDD9CB">
            <w:pPr>
              <w:keepNext/>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知识产权</w:t>
            </w:r>
          </w:p>
          <w:p w14:paraId="23914DF5">
            <w:pPr>
              <w:keepNext/>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现状</w:t>
            </w:r>
          </w:p>
        </w:tc>
        <w:tc>
          <w:tcPr>
            <w:tcW w:w="7397" w:type="dxa"/>
            <w:gridSpan w:val="9"/>
            <w:vAlign w:val="center"/>
          </w:tcPr>
          <w:p w14:paraId="1AF5F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Lines="0" w:afterAutospacing="0" w:line="240" w:lineRule="auto"/>
              <w:ind w:left="0" w:leftChars="0" w:right="0" w:firstLine="0" w:firstLineChars="0"/>
              <w:jc w:val="left"/>
              <w:textAlignment w:val="center"/>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知识产权部门名称：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14:paraId="5B8F4039">
            <w:pPr>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left"/>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□单独设立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□与其他部门合署</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委外</w:t>
            </w:r>
            <w:r>
              <w:rPr>
                <w:rFonts w:hint="eastAsia" w:ascii="仿宋_GB2312" w:hAnsi="仿宋_GB2312" w:eastAsia="仿宋_GB2312" w:cs="仿宋_GB2312"/>
                <w:color w:val="auto"/>
                <w:sz w:val="28"/>
                <w:szCs w:val="28"/>
              </w:rPr>
              <w:t>服务</w:t>
            </w:r>
          </w:p>
        </w:tc>
      </w:tr>
      <w:tr w14:paraId="255B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continue"/>
            <w:vAlign w:val="center"/>
          </w:tcPr>
          <w:p w14:paraId="364117A9">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b w:val="0"/>
                <w:bCs w:val="0"/>
                <w:color w:val="auto"/>
                <w:sz w:val="28"/>
                <w:szCs w:val="28"/>
              </w:rPr>
            </w:pPr>
          </w:p>
        </w:tc>
        <w:tc>
          <w:tcPr>
            <w:tcW w:w="7397" w:type="dxa"/>
            <w:gridSpan w:val="9"/>
            <w:vAlign w:val="center"/>
          </w:tcPr>
          <w:p w14:paraId="73E404CF">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left"/>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知识产权</w:t>
            </w:r>
            <w:r>
              <w:rPr>
                <w:rFonts w:hint="eastAsia" w:ascii="仿宋_GB2312" w:hAnsi="仿宋_GB2312" w:eastAsia="仿宋_GB2312" w:cs="仿宋_GB2312"/>
                <w:color w:val="auto"/>
                <w:sz w:val="28"/>
                <w:szCs w:val="28"/>
                <w:lang w:val="en-US" w:eastAsia="zh-CN"/>
              </w:rPr>
              <w:t>管理</w:t>
            </w:r>
            <w:r>
              <w:rPr>
                <w:rFonts w:hint="eastAsia" w:ascii="仿宋_GB2312" w:hAnsi="仿宋_GB2312" w:eastAsia="仿宋_GB2312" w:cs="仿宋_GB2312"/>
                <w:color w:val="auto"/>
                <w:sz w:val="28"/>
                <w:szCs w:val="28"/>
              </w:rPr>
              <w:t>人员：专职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人；兼职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w:t>
            </w:r>
          </w:p>
        </w:tc>
      </w:tr>
      <w:tr w14:paraId="0BD5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continue"/>
            <w:vAlign w:val="center"/>
          </w:tcPr>
          <w:p w14:paraId="1A3FCFCD">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b w:val="0"/>
                <w:bCs w:val="0"/>
                <w:color w:val="auto"/>
                <w:sz w:val="28"/>
                <w:szCs w:val="28"/>
                <w:lang w:val="en-US" w:eastAsia="zh-CN"/>
              </w:rPr>
            </w:pPr>
          </w:p>
        </w:tc>
        <w:tc>
          <w:tcPr>
            <w:tcW w:w="3494" w:type="dxa"/>
            <w:gridSpan w:val="3"/>
            <w:vAlign w:val="center"/>
          </w:tcPr>
          <w:p w14:paraId="207AD1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Lines="0" w:afterAutospacing="0" w:line="240" w:lineRule="auto"/>
              <w:ind w:left="0" w:leftChars="0" w:right="0" w:firstLine="0" w:firstLineChars="0"/>
              <w:jc w:val="left"/>
              <w:textAlignment w:val="center"/>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□发    明：授权</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eastAsia="zh-CN"/>
              </w:rPr>
              <w:t>项</w:t>
            </w:r>
          </w:p>
          <w:p w14:paraId="57F89C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Lines="0" w:afterAutospacing="0" w:line="240" w:lineRule="auto"/>
              <w:ind w:left="0" w:leftChars="0" w:right="0" w:firstLine="0" w:firstLineChars="0"/>
              <w:jc w:val="left"/>
              <w:textAlignment w:val="center"/>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□实用新型：授权</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eastAsia="zh-CN"/>
              </w:rPr>
              <w:t>项</w:t>
            </w:r>
          </w:p>
          <w:p w14:paraId="0D76B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Lines="0" w:afterAutospacing="0" w:line="240" w:lineRule="auto"/>
              <w:ind w:left="0" w:leftChars="0" w:right="0" w:rightChars="0" w:firstLine="0" w:firstLineChars="0"/>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□外观设计：授权</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eastAsia="zh-CN"/>
              </w:rPr>
              <w:t>项</w:t>
            </w:r>
          </w:p>
        </w:tc>
        <w:tc>
          <w:tcPr>
            <w:tcW w:w="3903" w:type="dxa"/>
            <w:gridSpan w:val="6"/>
            <w:vAlign w:val="center"/>
          </w:tcPr>
          <w:p w14:paraId="5C5746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Lines="0" w:afterAutospacing="0" w:line="240" w:lineRule="auto"/>
              <w:ind w:left="0" w:leftChars="0" w:right="0" w:firstLine="0" w:firstLineChars="0"/>
              <w:jc w:val="left"/>
              <w:textAlignment w:val="center"/>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商</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标</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注册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eastAsia="zh-CN"/>
              </w:rPr>
              <w:t>项</w:t>
            </w:r>
          </w:p>
          <w:p w14:paraId="680498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Lines="0" w:afterAutospacing="0" w:line="240" w:lineRule="auto"/>
              <w:ind w:left="0" w:leftChars="0" w:right="0" w:firstLine="0" w:firstLineChars="0"/>
              <w:jc w:val="left"/>
              <w:textAlignment w:val="center"/>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eastAsia="zh-CN"/>
              </w:rPr>
              <w:t>□软件著作权</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登记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eastAsia="zh-CN"/>
              </w:rPr>
              <w:t>项</w:t>
            </w:r>
          </w:p>
          <w:p w14:paraId="75DB7E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Lines="0" w:afterAutospacing="0" w:line="240" w:lineRule="auto"/>
              <w:ind w:left="0" w:leftChars="0" w:right="0" w:rightChars="0" w:firstLine="0" w:firstLineChars="0"/>
              <w:jc w:val="left"/>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其      他</w:t>
            </w:r>
            <w:r>
              <w:rPr>
                <w:rFonts w:hint="eastAsia" w:ascii="仿宋_GB2312" w:hAnsi="仿宋_GB2312" w:eastAsia="仿宋_GB2312" w:cs="仿宋_GB2312"/>
                <w:color w:val="auto"/>
                <w:sz w:val="28"/>
                <w:szCs w:val="28"/>
              </w:rPr>
              <w:t>：</w:t>
            </w:r>
          </w:p>
        </w:tc>
      </w:tr>
      <w:tr w14:paraId="5681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1674" w:type="dxa"/>
            <w:vMerge w:val="continue"/>
            <w:vAlign w:val="center"/>
          </w:tcPr>
          <w:p w14:paraId="2062F2D2">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b w:val="0"/>
                <w:bCs w:val="0"/>
                <w:color w:val="auto"/>
                <w:sz w:val="28"/>
                <w:szCs w:val="28"/>
                <w:lang w:val="en-US" w:eastAsia="zh-CN"/>
              </w:rPr>
            </w:pPr>
          </w:p>
        </w:tc>
        <w:tc>
          <w:tcPr>
            <w:tcW w:w="801" w:type="dxa"/>
            <w:vAlign w:val="center"/>
          </w:tcPr>
          <w:p w14:paraId="6EA128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Lines="0" w:afterAutospacing="0" w:line="240" w:lineRule="auto"/>
              <w:ind w:left="0" w:leftChars="0" w:right="0" w:rightChars="0" w:firstLine="0" w:firstLineChars="0"/>
              <w:jc w:val="left"/>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其它</w:t>
            </w:r>
          </w:p>
        </w:tc>
        <w:tc>
          <w:tcPr>
            <w:tcW w:w="6596" w:type="dxa"/>
            <w:gridSpan w:val="8"/>
            <w:vAlign w:val="center"/>
          </w:tcPr>
          <w:p w14:paraId="5368C5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Lines="0" w:afterAutospacing="0" w:line="240" w:lineRule="auto"/>
              <w:ind w:left="0" w:leftChars="0" w:right="0" w:rightChars="0" w:firstLine="0" w:firstLineChars="0"/>
              <w:jc w:val="left"/>
              <w:textAlignment w:val="center"/>
              <w:rPr>
                <w:rFonts w:hint="eastAsia" w:ascii="仿宋_GB2312" w:hAnsi="仿宋_GB2312" w:cs="仿宋_GB2312"/>
                <w:i/>
                <w:iCs/>
                <w:color w:val="auto"/>
                <w:sz w:val="28"/>
                <w:szCs w:val="28"/>
                <w:lang w:val="en-US" w:eastAsia="zh-CN"/>
              </w:rPr>
            </w:pPr>
            <w:r>
              <w:rPr>
                <w:rFonts w:hint="eastAsia" w:ascii="仿宋_GB2312" w:hAnsi="仿宋_GB2312" w:cs="仿宋_GB2312"/>
                <w:i/>
                <w:iCs/>
                <w:color w:val="auto"/>
                <w:sz w:val="28"/>
                <w:szCs w:val="28"/>
                <w:lang w:val="en-US" w:eastAsia="zh-CN"/>
              </w:rPr>
              <w:t>（包括但不限于专利获奖情况、海内外布局情况、管理制度等）</w:t>
            </w:r>
          </w:p>
          <w:p w14:paraId="10F04C8B">
            <w:pPr>
              <w:widowControl w:val="0"/>
              <w:adjustRightInd w:val="0"/>
              <w:snapToGrid w:val="0"/>
              <w:spacing w:after="0" w:afterLines="0" w:afterAutospacing="0"/>
              <w:jc w:val="both"/>
              <w:rPr>
                <w:rFonts w:hint="eastAsia" w:ascii="Times New Roman" w:hAnsi="Times New Roman" w:eastAsia="仿宋_GB2312" w:cs="Times New Roman"/>
                <w:color w:val="auto"/>
                <w:kern w:val="2"/>
                <w:sz w:val="28"/>
                <w:szCs w:val="28"/>
                <w:lang w:val="en-US" w:eastAsia="zh-CN" w:bidi="ar-SA"/>
              </w:rPr>
            </w:pPr>
          </w:p>
          <w:p w14:paraId="3DFE500D">
            <w:pPr>
              <w:widowControl w:val="0"/>
              <w:adjustRightInd w:val="0"/>
              <w:snapToGrid w:val="0"/>
              <w:spacing w:after="0" w:afterLines="0" w:afterAutospacing="0"/>
              <w:jc w:val="both"/>
              <w:rPr>
                <w:rFonts w:hint="eastAsia" w:ascii="Times New Roman" w:hAnsi="Times New Roman" w:eastAsia="仿宋_GB2312" w:cs="Times New Roman"/>
                <w:color w:val="auto"/>
                <w:kern w:val="2"/>
                <w:sz w:val="28"/>
                <w:szCs w:val="28"/>
                <w:lang w:val="en-US" w:eastAsia="zh-CN" w:bidi="ar-SA"/>
              </w:rPr>
            </w:pPr>
          </w:p>
          <w:p w14:paraId="4195DEE1">
            <w:pPr>
              <w:widowControl w:val="0"/>
              <w:adjustRightInd w:val="0"/>
              <w:snapToGrid w:val="0"/>
              <w:spacing w:after="0" w:afterLines="0" w:afterAutospacing="0"/>
              <w:jc w:val="both"/>
              <w:rPr>
                <w:rFonts w:hint="eastAsia" w:ascii="Times New Roman" w:hAnsi="Times New Roman" w:eastAsia="仿宋_GB2312" w:cs="Times New Roman"/>
                <w:color w:val="auto"/>
                <w:kern w:val="2"/>
                <w:sz w:val="28"/>
                <w:szCs w:val="28"/>
                <w:lang w:val="en-US" w:eastAsia="zh-CN" w:bidi="ar-SA"/>
              </w:rPr>
            </w:pPr>
          </w:p>
          <w:p w14:paraId="26EB30E6">
            <w:pPr>
              <w:widowControl w:val="0"/>
              <w:adjustRightInd w:val="0"/>
              <w:snapToGrid w:val="0"/>
              <w:spacing w:after="0" w:afterLines="0" w:afterAutospacing="0"/>
              <w:jc w:val="both"/>
              <w:rPr>
                <w:rFonts w:hint="eastAsia" w:ascii="Times New Roman" w:hAnsi="Times New Roman" w:eastAsia="仿宋_GB2312" w:cs="Times New Roman"/>
                <w:color w:val="auto"/>
                <w:kern w:val="2"/>
                <w:sz w:val="28"/>
                <w:szCs w:val="28"/>
                <w:lang w:val="en-US" w:eastAsia="zh-CN" w:bidi="ar-SA"/>
              </w:rPr>
            </w:pPr>
          </w:p>
          <w:p w14:paraId="0D2F28D3">
            <w:pPr>
              <w:widowControl w:val="0"/>
              <w:adjustRightInd w:val="0"/>
              <w:snapToGrid w:val="0"/>
              <w:spacing w:after="0" w:afterLines="0" w:afterAutospacing="0"/>
              <w:jc w:val="both"/>
              <w:rPr>
                <w:rFonts w:hint="eastAsia" w:ascii="Times New Roman" w:hAnsi="Times New Roman" w:eastAsia="仿宋_GB2312" w:cs="Times New Roman"/>
                <w:color w:val="auto"/>
                <w:kern w:val="2"/>
                <w:sz w:val="24"/>
                <w:szCs w:val="24"/>
                <w:lang w:val="en-US" w:eastAsia="zh-CN" w:bidi="ar-SA"/>
              </w:rPr>
            </w:pPr>
          </w:p>
        </w:tc>
      </w:tr>
      <w:tr w14:paraId="73C8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10"/>
            <w:vAlign w:val="center"/>
          </w:tcPr>
          <w:p w14:paraId="774B9CB3">
            <w:pPr>
              <w:widowControl w:val="0"/>
              <w:adjustRightInd w:val="0"/>
              <w:snapToGrid w:val="0"/>
              <w:spacing w:after="0" w:afterLines="0" w:afterAutospacing="0" w:line="240" w:lineRule="auto"/>
              <w:ind w:firstLine="0" w:firstLineChars="0"/>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专利组合申请详情</w:t>
            </w:r>
          </w:p>
        </w:tc>
      </w:tr>
      <w:tr w14:paraId="7384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571013A8">
            <w:pPr>
              <w:keepNext w:val="0"/>
              <w:keepLines w:val="0"/>
              <w:pageBreakBefore w:val="0"/>
              <w:widowControl w:val="0"/>
              <w:kinsoku/>
              <w:wordWrap/>
              <w:overflowPunct/>
              <w:topLinePunct w:val="0"/>
              <w:autoSpaceDE/>
              <w:autoSpaceDN/>
              <w:bidi w:val="0"/>
              <w:adjustRightInd w:val="0"/>
              <w:snapToGrid w:val="0"/>
              <w:spacing w:afterLines="0" w:line="240" w:lineRule="auto"/>
              <w:ind w:left="0" w:leftChars="0" w:right="0" w:rightChars="0"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保护中心</w:t>
            </w:r>
          </w:p>
        </w:tc>
        <w:tc>
          <w:tcPr>
            <w:tcW w:w="7397" w:type="dxa"/>
            <w:gridSpan w:val="9"/>
            <w:vAlign w:val="center"/>
          </w:tcPr>
          <w:p w14:paraId="2CC823A9">
            <w:pPr>
              <w:keepNext w:val="0"/>
              <w:keepLines w:val="0"/>
              <w:pageBreakBefore w:val="0"/>
              <w:widowControl/>
              <w:kinsoku/>
              <w:wordWrap/>
              <w:overflowPunct/>
              <w:topLinePunct w:val="0"/>
              <w:autoSpaceDE/>
              <w:autoSpaceDN/>
              <w:bidi w:val="0"/>
              <w:adjustRightInd w:val="0"/>
              <w:snapToGrid w:val="0"/>
              <w:spacing w:afterLines="0" w:line="240" w:lineRule="auto"/>
              <w:ind w:firstLine="0" w:firstLineChars="0"/>
              <w:jc w:val="left"/>
              <w:textAlignment w:val="center"/>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福建保护中心</w:t>
            </w:r>
            <w:r>
              <w:rPr>
                <w:rFonts w:hint="eastAsia" w:ascii="仿宋_GB2312" w:hAnsi="仿宋_GB2312" w:eastAsia="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厦门保护中心   </w:t>
            </w:r>
          </w:p>
          <w:p w14:paraId="08FF4BA9">
            <w:pPr>
              <w:keepNext w:val="0"/>
              <w:keepLines w:val="0"/>
              <w:pageBreakBefore w:val="0"/>
              <w:widowControl/>
              <w:kinsoku/>
              <w:wordWrap/>
              <w:overflowPunct/>
              <w:topLinePunct w:val="0"/>
              <w:autoSpaceDE/>
              <w:autoSpaceDN/>
              <w:bidi w:val="0"/>
              <w:adjustRightInd w:val="0"/>
              <w:snapToGrid w:val="0"/>
              <w:spacing w:afterLines="0" w:line="240" w:lineRule="auto"/>
              <w:ind w:firstLine="0" w:firstLineChars="0"/>
              <w:jc w:val="left"/>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 xml:space="preserve">泉州保护中心       </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宁德保护中心</w:t>
            </w:r>
          </w:p>
        </w:tc>
      </w:tr>
      <w:tr w14:paraId="5471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1F0E0A3F">
            <w:pPr>
              <w:keepNext w:val="0"/>
              <w:keepLines w:val="0"/>
              <w:pageBreakBefore w:val="0"/>
              <w:widowControl w:val="0"/>
              <w:kinsoku/>
              <w:wordWrap/>
              <w:overflowPunct/>
              <w:topLinePunct w:val="0"/>
              <w:autoSpaceDE/>
              <w:autoSpaceDN/>
              <w:bidi w:val="0"/>
              <w:adjustRightInd w:val="0"/>
              <w:snapToGrid w:val="0"/>
              <w:spacing w:afterLines="0" w:line="240" w:lineRule="auto"/>
              <w:ind w:left="0" w:leftChars="0" w:right="0" w:rightChars="0" w:firstLine="0" w:firstLineChars="0"/>
              <w:jc w:val="center"/>
              <w:textAlignment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专利领域</w:t>
            </w:r>
          </w:p>
        </w:tc>
        <w:tc>
          <w:tcPr>
            <w:tcW w:w="7397" w:type="dxa"/>
            <w:gridSpan w:val="9"/>
            <w:vAlign w:val="center"/>
          </w:tcPr>
          <w:p w14:paraId="1A88F6AE">
            <w:pPr>
              <w:widowControl/>
              <w:adjustRightInd w:val="0"/>
              <w:snapToGrid w:val="0"/>
              <w:spacing w:afterLines="0" w:line="240" w:lineRule="auto"/>
              <w:ind w:firstLine="0" w:firstLineChars="0"/>
              <w:jc w:val="left"/>
              <w:textAlignment w:val="center"/>
              <w:rPr>
                <w:rFonts w:hint="eastAsia" w:ascii="Times New Roman" w:hAnsi="Times New Roman"/>
                <w:sz w:val="28"/>
                <w:szCs w:val="28"/>
              </w:rPr>
            </w:pPr>
            <w:r>
              <w:rPr>
                <w:rFonts w:hint="eastAsia" w:ascii="Times New Roman" w:hAnsi="Times New Roman"/>
                <w:sz w:val="28"/>
                <w:szCs w:val="28"/>
              </w:rPr>
              <w:t>□</w:t>
            </w:r>
            <w:r>
              <w:rPr>
                <w:rFonts w:hint="eastAsia"/>
                <w:sz w:val="28"/>
                <w:szCs w:val="28"/>
                <w:lang w:val="en-US" w:eastAsia="zh-CN"/>
              </w:rPr>
              <w:t>机械装备</w:t>
            </w: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 xml:space="preserve"> □</w:t>
            </w:r>
            <w:r>
              <w:rPr>
                <w:rFonts w:hint="eastAsia"/>
                <w:sz w:val="28"/>
                <w:szCs w:val="28"/>
                <w:lang w:val="en-US" w:eastAsia="zh-CN"/>
              </w:rPr>
              <w:t>电子信息</w:t>
            </w: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 xml:space="preserve"> </w:t>
            </w:r>
          </w:p>
          <w:p w14:paraId="49B5B4EB">
            <w:pPr>
              <w:widowControl/>
              <w:adjustRightInd w:val="0"/>
              <w:snapToGrid w:val="0"/>
              <w:spacing w:afterLines="0" w:line="240" w:lineRule="auto"/>
              <w:ind w:firstLine="0" w:firstLineChars="0"/>
              <w:jc w:val="left"/>
              <w:textAlignment w:val="center"/>
              <w:rPr>
                <w:rFonts w:hint="eastAsia" w:ascii="Times New Roman" w:hAnsi="Times New Roman" w:cstheme="minorBidi"/>
                <w:color w:val="auto"/>
                <w:sz w:val="28"/>
                <w:szCs w:val="28"/>
                <w:lang w:val="en-US" w:eastAsia="zh-CN"/>
              </w:rPr>
            </w:pPr>
            <w:r>
              <w:rPr>
                <w:rFonts w:hint="eastAsia" w:ascii="Times New Roman" w:hAnsi="Times New Roman"/>
                <w:sz w:val="28"/>
                <w:szCs w:val="28"/>
              </w:rPr>
              <w:t>□</w:t>
            </w:r>
            <w:r>
              <w:rPr>
                <w:rFonts w:hint="eastAsia" w:ascii="Times New Roman" w:hAnsi="Times New Roman" w:eastAsia="仿宋_GB2312" w:cstheme="minorBidi"/>
                <w:sz w:val="28"/>
                <w:szCs w:val="28"/>
              </w:rPr>
              <w:t>新材料</w:t>
            </w: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sz w:val="28"/>
                <w:szCs w:val="28"/>
                <w:lang w:val="en-US" w:eastAsia="zh-CN"/>
              </w:rPr>
              <w:t xml:space="preserve">  </w:t>
            </w:r>
            <w:r>
              <w:rPr>
                <w:rFonts w:hint="eastAsia" w:ascii="Times New Roman" w:hAnsi="Times New Roman"/>
                <w:sz w:val="28"/>
                <w:szCs w:val="28"/>
              </w:rPr>
              <w:t>□</w:t>
            </w:r>
            <w:r>
              <w:rPr>
                <w:rFonts w:hint="eastAsia" w:ascii="Times New Roman" w:hAnsi="Times New Roman" w:eastAsia="仿宋_GB2312" w:cstheme="minorBidi"/>
                <w:sz w:val="28"/>
                <w:szCs w:val="28"/>
              </w:rPr>
              <w:t>生物工程设备制造</w:t>
            </w:r>
          </w:p>
          <w:p w14:paraId="4DA66031">
            <w:pPr>
              <w:widowControl/>
              <w:adjustRightInd w:val="0"/>
              <w:snapToGrid w:val="0"/>
              <w:spacing w:afterLines="0" w:line="240" w:lineRule="auto"/>
              <w:ind w:firstLine="0" w:firstLineChars="0"/>
              <w:jc w:val="left"/>
              <w:textAlignment w:val="center"/>
              <w:rPr>
                <w:rFonts w:hint="eastAsia" w:ascii="仿宋_GB2312" w:hAnsi="仿宋_GB2312" w:cs="仿宋_GB2312"/>
                <w:color w:val="auto"/>
                <w:sz w:val="28"/>
                <w:szCs w:val="28"/>
                <w:lang w:val="en-US" w:eastAsia="zh-CN"/>
              </w:rPr>
            </w:pPr>
            <w:r>
              <w:rPr>
                <w:rFonts w:hint="eastAsia"/>
                <w:sz w:val="28"/>
                <w:szCs w:val="28"/>
              </w:rPr>
              <w:t>□</w:t>
            </w:r>
            <w:r>
              <w:rPr>
                <w:rFonts w:hint="eastAsia" w:ascii="Times New Roman" w:hAnsi="Times New Roman" w:eastAsia="仿宋_GB2312" w:cstheme="minorBidi"/>
                <w:sz w:val="28"/>
                <w:szCs w:val="28"/>
              </w:rPr>
              <w:t>智能制造</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ascii="Times New Roman" w:hAnsi="Times New Roman" w:eastAsia="仿宋_GB2312" w:cstheme="minorBidi"/>
                <w:sz w:val="28"/>
                <w:szCs w:val="28"/>
              </w:rPr>
              <w:t>半导体</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ascii="Times New Roman" w:hAnsi="Times New Roman"/>
                <w:sz w:val="28"/>
                <w:szCs w:val="28"/>
              </w:rPr>
              <w:t>□</w:t>
            </w:r>
            <w:r>
              <w:rPr>
                <w:rFonts w:hint="eastAsia" w:ascii="Times New Roman" w:hAnsi="Times New Roman"/>
                <w:sz w:val="28"/>
                <w:szCs w:val="28"/>
                <w:lang w:val="en-US" w:eastAsia="zh-CN"/>
              </w:rPr>
              <w:t>新能源</w:t>
            </w:r>
          </w:p>
        </w:tc>
      </w:tr>
      <w:tr w14:paraId="7CD7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467F8A99">
            <w:pPr>
              <w:keepNext w:val="0"/>
              <w:keepLines w:val="0"/>
              <w:pageBreakBefore w:val="0"/>
              <w:widowControl w:val="0"/>
              <w:kinsoku/>
              <w:wordWrap/>
              <w:overflowPunct/>
              <w:topLinePunct w:val="0"/>
              <w:autoSpaceDE/>
              <w:autoSpaceDN/>
              <w:bidi w:val="0"/>
              <w:adjustRightInd w:val="0"/>
              <w:snapToGrid w:val="0"/>
              <w:spacing w:afterLines="0" w:line="240" w:lineRule="auto"/>
              <w:ind w:left="0" w:leftChars="0" w:right="0" w:rightChars="0" w:firstLine="0" w:firstLineChars="0"/>
              <w:jc w:val="center"/>
              <w:textAlignment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提交时间</w:t>
            </w:r>
          </w:p>
        </w:tc>
        <w:tc>
          <w:tcPr>
            <w:tcW w:w="3860" w:type="dxa"/>
            <w:gridSpan w:val="5"/>
            <w:vAlign w:val="center"/>
          </w:tcPr>
          <w:p w14:paraId="3C501952">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i/>
                <w:iCs/>
                <w:color w:val="auto"/>
                <w:sz w:val="28"/>
                <w:szCs w:val="28"/>
                <w:lang w:eastAsia="zh-CN"/>
              </w:rPr>
              <w:t>（</w:t>
            </w:r>
            <w:r>
              <w:rPr>
                <w:rFonts w:hint="eastAsia" w:ascii="仿宋_GB2312" w:hAnsi="仿宋_GB2312" w:eastAsia="仿宋_GB2312" w:cs="仿宋_GB2312"/>
                <w:i/>
                <w:iCs/>
                <w:color w:val="auto"/>
                <w:sz w:val="28"/>
                <w:szCs w:val="28"/>
                <w:lang w:val="en-US" w:eastAsia="zh-CN"/>
              </w:rPr>
              <w:t>专利组合</w:t>
            </w:r>
            <w:r>
              <w:rPr>
                <w:rFonts w:hint="eastAsia" w:ascii="仿宋_GB2312" w:hAnsi="仿宋_GB2312" w:cs="仿宋_GB2312"/>
                <w:i/>
                <w:iCs/>
                <w:color w:val="auto"/>
                <w:sz w:val="28"/>
                <w:szCs w:val="28"/>
                <w:lang w:val="en-US" w:eastAsia="zh-CN"/>
              </w:rPr>
              <w:t>拟提交申请</w:t>
            </w:r>
            <w:r>
              <w:rPr>
                <w:rFonts w:hint="eastAsia" w:ascii="仿宋_GB2312" w:hAnsi="仿宋_GB2312" w:eastAsia="仿宋_GB2312" w:cs="仿宋_GB2312"/>
                <w:i/>
                <w:iCs/>
                <w:color w:val="auto"/>
                <w:sz w:val="28"/>
                <w:szCs w:val="28"/>
                <w:lang w:val="en-US" w:eastAsia="zh-CN"/>
              </w:rPr>
              <w:t>时间</w:t>
            </w:r>
            <w:r>
              <w:rPr>
                <w:rFonts w:hint="eastAsia" w:ascii="仿宋_GB2312" w:hAnsi="仿宋_GB2312" w:eastAsia="仿宋_GB2312" w:cs="仿宋_GB2312"/>
                <w:i/>
                <w:iCs/>
                <w:color w:val="auto"/>
                <w:sz w:val="28"/>
                <w:szCs w:val="28"/>
                <w:lang w:eastAsia="zh-CN"/>
              </w:rPr>
              <w:t>）</w:t>
            </w:r>
          </w:p>
        </w:tc>
        <w:tc>
          <w:tcPr>
            <w:tcW w:w="1635" w:type="dxa"/>
            <w:gridSpan w:val="2"/>
            <w:vAlign w:val="center"/>
          </w:tcPr>
          <w:p w14:paraId="2AC4A22F">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专利数量</w:t>
            </w:r>
          </w:p>
        </w:tc>
        <w:tc>
          <w:tcPr>
            <w:tcW w:w="1902" w:type="dxa"/>
            <w:gridSpan w:val="2"/>
            <w:vAlign w:val="center"/>
          </w:tcPr>
          <w:p w14:paraId="6A09BEF5">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b w:val="0"/>
                <w:bCs w:val="0"/>
                <w:color w:val="auto"/>
                <w:kern w:val="2"/>
                <w:sz w:val="28"/>
                <w:szCs w:val="28"/>
                <w:lang w:val="en-US" w:eastAsia="zh-CN" w:bidi="ar-SA"/>
              </w:rPr>
            </w:pPr>
          </w:p>
        </w:tc>
      </w:tr>
      <w:tr w14:paraId="0383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516B4DF2">
            <w:pPr>
              <w:keepNext w:val="0"/>
              <w:keepLines w:val="0"/>
              <w:pageBreakBefore w:val="0"/>
              <w:widowControl w:val="0"/>
              <w:kinsoku/>
              <w:wordWrap/>
              <w:overflowPunct w:val="0"/>
              <w:topLinePunct w:val="0"/>
              <w:autoSpaceDE/>
              <w:autoSpaceDN/>
              <w:bidi w:val="0"/>
              <w:adjustRightInd w:val="0"/>
              <w:snapToGrid w:val="0"/>
              <w:spacing w:afterLines="0" w:line="240" w:lineRule="auto"/>
              <w:ind w:left="0" w:leftChars="0" w:right="0" w:rightChars="0"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专利组合</w:t>
            </w:r>
          </w:p>
          <w:p w14:paraId="58DAFC82">
            <w:pPr>
              <w:keepNext w:val="0"/>
              <w:keepLines w:val="0"/>
              <w:pageBreakBefore w:val="0"/>
              <w:widowControl w:val="0"/>
              <w:kinsoku/>
              <w:wordWrap/>
              <w:overflowPunct w:val="0"/>
              <w:topLinePunct w:val="0"/>
              <w:autoSpaceDE/>
              <w:autoSpaceDN/>
              <w:bidi w:val="0"/>
              <w:adjustRightInd w:val="0"/>
              <w:snapToGrid w:val="0"/>
              <w:spacing w:afterLines="0" w:line="240" w:lineRule="auto"/>
              <w:ind w:left="0" w:leftChars="0" w:right="0" w:rightChars="0"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联系人</w:t>
            </w:r>
          </w:p>
        </w:tc>
        <w:tc>
          <w:tcPr>
            <w:tcW w:w="3860" w:type="dxa"/>
            <w:gridSpan w:val="5"/>
            <w:vAlign w:val="center"/>
          </w:tcPr>
          <w:p w14:paraId="5476678F">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i/>
                <w:iCs/>
                <w:color w:val="auto"/>
                <w:sz w:val="24"/>
                <w:szCs w:val="24"/>
                <w:lang w:eastAsia="zh-CN"/>
              </w:rPr>
            </w:pPr>
          </w:p>
        </w:tc>
        <w:tc>
          <w:tcPr>
            <w:tcW w:w="1635" w:type="dxa"/>
            <w:gridSpan w:val="2"/>
            <w:vAlign w:val="center"/>
          </w:tcPr>
          <w:p w14:paraId="7C63CA23">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联系电话</w:t>
            </w:r>
          </w:p>
        </w:tc>
        <w:tc>
          <w:tcPr>
            <w:tcW w:w="1902" w:type="dxa"/>
            <w:gridSpan w:val="2"/>
            <w:vAlign w:val="center"/>
          </w:tcPr>
          <w:p w14:paraId="1FE6E584">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b w:val="0"/>
                <w:bCs w:val="0"/>
                <w:color w:val="auto"/>
                <w:kern w:val="2"/>
                <w:sz w:val="28"/>
                <w:szCs w:val="28"/>
                <w:lang w:val="en-US" w:eastAsia="zh-CN" w:bidi="ar-SA"/>
              </w:rPr>
            </w:pPr>
          </w:p>
        </w:tc>
      </w:tr>
      <w:tr w14:paraId="7D95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2BE40CF7">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所涉产品／技术情况</w:t>
            </w:r>
          </w:p>
        </w:tc>
        <w:tc>
          <w:tcPr>
            <w:tcW w:w="7397" w:type="dxa"/>
            <w:gridSpan w:val="9"/>
            <w:vAlign w:val="top"/>
          </w:tcPr>
          <w:p w14:paraId="787FCFB0">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i/>
                <w:iCs/>
                <w:color w:val="auto"/>
                <w:sz w:val="28"/>
                <w:szCs w:val="28"/>
                <w:lang w:val="en-US" w:eastAsia="zh-CN"/>
              </w:rPr>
            </w:pPr>
            <w:r>
              <w:rPr>
                <w:rFonts w:hint="eastAsia" w:ascii="仿宋_GB2312" w:hAnsi="仿宋_GB2312" w:eastAsia="仿宋_GB2312" w:cs="仿宋_GB2312"/>
                <w:i/>
                <w:iCs/>
                <w:color w:val="auto"/>
                <w:sz w:val="28"/>
                <w:szCs w:val="28"/>
                <w:lang w:val="en-US" w:eastAsia="zh-CN"/>
              </w:rPr>
              <w:t>（说明专利组合涉及的产品</w:t>
            </w:r>
            <w:r>
              <w:rPr>
                <w:rFonts w:hint="eastAsia" w:ascii="仿宋_GB2312" w:hAnsi="仿宋_GB2312" w:cs="仿宋_GB2312"/>
                <w:i/>
                <w:iCs/>
                <w:color w:val="auto"/>
                <w:sz w:val="28"/>
                <w:szCs w:val="28"/>
                <w:lang w:val="en-US" w:eastAsia="zh-CN"/>
              </w:rPr>
              <w:t>／</w:t>
            </w:r>
            <w:r>
              <w:rPr>
                <w:rFonts w:hint="eastAsia" w:ascii="仿宋_GB2312" w:hAnsi="仿宋_GB2312" w:eastAsia="仿宋_GB2312" w:cs="仿宋_GB2312"/>
                <w:i/>
                <w:iCs/>
                <w:color w:val="auto"/>
                <w:sz w:val="28"/>
                <w:szCs w:val="28"/>
                <w:lang w:val="en-US" w:eastAsia="zh-CN"/>
              </w:rPr>
              <w:t>技术情况，如</w:t>
            </w:r>
            <w:r>
              <w:rPr>
                <w:rFonts w:hint="eastAsia" w:ascii="仿宋_GB2312" w:hAnsi="仿宋_GB2312" w:cs="仿宋_GB2312"/>
                <w:i/>
                <w:iCs/>
                <w:color w:val="auto"/>
                <w:sz w:val="28"/>
                <w:szCs w:val="28"/>
                <w:lang w:val="en-US" w:eastAsia="zh-CN"/>
              </w:rPr>
              <w:t>围绕的</w:t>
            </w:r>
            <w:r>
              <w:rPr>
                <w:rFonts w:hint="eastAsia" w:ascii="仿宋_GB2312" w:hAnsi="仿宋_GB2312" w:eastAsia="仿宋_GB2312" w:cs="仿宋_GB2312"/>
                <w:i/>
                <w:iCs/>
                <w:color w:val="auto"/>
                <w:sz w:val="28"/>
                <w:szCs w:val="28"/>
                <w:lang w:val="en-US" w:eastAsia="zh-CN"/>
              </w:rPr>
              <w:t>产品</w:t>
            </w:r>
            <w:r>
              <w:rPr>
                <w:rFonts w:hint="eastAsia" w:ascii="仿宋_GB2312" w:hAnsi="仿宋_GB2312" w:cs="仿宋_GB2312"/>
                <w:i/>
                <w:iCs/>
                <w:color w:val="auto"/>
                <w:sz w:val="28"/>
                <w:szCs w:val="28"/>
                <w:lang w:val="en-US" w:eastAsia="zh-CN"/>
              </w:rPr>
              <w:t>链／</w:t>
            </w:r>
            <w:r>
              <w:rPr>
                <w:rFonts w:hint="eastAsia" w:ascii="仿宋_GB2312" w:hAnsi="仿宋_GB2312" w:eastAsia="仿宋_GB2312" w:cs="仿宋_GB2312"/>
                <w:i/>
                <w:iCs/>
                <w:color w:val="auto"/>
                <w:sz w:val="28"/>
                <w:szCs w:val="28"/>
                <w:lang w:val="en-US" w:eastAsia="zh-CN"/>
              </w:rPr>
              <w:t>技术</w:t>
            </w:r>
            <w:r>
              <w:rPr>
                <w:rFonts w:hint="eastAsia" w:ascii="仿宋_GB2312" w:hAnsi="仿宋_GB2312" w:cs="仿宋_GB2312"/>
                <w:i/>
                <w:iCs/>
                <w:color w:val="auto"/>
                <w:sz w:val="28"/>
                <w:szCs w:val="28"/>
                <w:lang w:val="en-US" w:eastAsia="zh-CN"/>
              </w:rPr>
              <w:t>链</w:t>
            </w:r>
            <w:r>
              <w:rPr>
                <w:rFonts w:hint="eastAsia" w:ascii="仿宋_GB2312" w:hAnsi="仿宋_GB2312" w:eastAsia="仿宋_GB2312" w:cs="仿宋_GB2312"/>
                <w:i/>
                <w:iCs/>
                <w:color w:val="auto"/>
                <w:sz w:val="28"/>
                <w:szCs w:val="28"/>
                <w:lang w:val="en-US" w:eastAsia="zh-CN"/>
              </w:rPr>
              <w:t>介绍、研发背景、高质量的体现维度、与同类产品</w:t>
            </w:r>
            <w:r>
              <w:rPr>
                <w:rFonts w:hint="eastAsia" w:ascii="仿宋_GB2312" w:hAnsi="仿宋_GB2312" w:cs="仿宋_GB2312"/>
                <w:i/>
                <w:iCs/>
                <w:color w:val="auto"/>
                <w:sz w:val="28"/>
                <w:szCs w:val="28"/>
                <w:lang w:val="en-US" w:eastAsia="zh-CN"/>
              </w:rPr>
              <w:t>／技术</w:t>
            </w:r>
            <w:r>
              <w:rPr>
                <w:rFonts w:hint="eastAsia" w:ascii="仿宋_GB2312" w:hAnsi="仿宋_GB2312" w:eastAsia="仿宋_GB2312" w:cs="仿宋_GB2312"/>
                <w:i/>
                <w:iCs/>
                <w:color w:val="auto"/>
                <w:sz w:val="28"/>
                <w:szCs w:val="28"/>
                <w:lang w:val="en-US" w:eastAsia="zh-CN"/>
              </w:rPr>
              <w:t>的竞争优势、能说明专利</w:t>
            </w:r>
            <w:r>
              <w:rPr>
                <w:rFonts w:hint="eastAsia" w:ascii="仿宋_GB2312" w:hAnsi="仿宋_GB2312" w:cs="仿宋_GB2312"/>
                <w:i/>
                <w:iCs/>
                <w:color w:val="auto"/>
                <w:sz w:val="28"/>
                <w:szCs w:val="28"/>
                <w:lang w:val="en-US" w:eastAsia="zh-CN"/>
              </w:rPr>
              <w:t>组合</w:t>
            </w:r>
            <w:r>
              <w:rPr>
                <w:rFonts w:hint="eastAsia" w:ascii="仿宋_GB2312" w:hAnsi="仿宋_GB2312" w:eastAsia="仿宋_GB2312" w:cs="仿宋_GB2312"/>
                <w:i/>
                <w:iCs/>
                <w:color w:val="auto"/>
                <w:sz w:val="28"/>
                <w:szCs w:val="28"/>
                <w:lang w:val="en-US" w:eastAsia="zh-CN"/>
              </w:rPr>
              <w:t>重要性的</w:t>
            </w:r>
            <w:r>
              <w:rPr>
                <w:rFonts w:hint="eastAsia" w:ascii="仿宋_GB2312" w:hAnsi="仿宋_GB2312" w:cs="仿宋_GB2312"/>
                <w:i/>
                <w:iCs/>
                <w:color w:val="auto"/>
                <w:sz w:val="28"/>
                <w:szCs w:val="28"/>
                <w:lang w:val="en-US" w:eastAsia="zh-CN"/>
              </w:rPr>
              <w:t>内容</w:t>
            </w:r>
            <w:r>
              <w:rPr>
                <w:rFonts w:hint="eastAsia" w:ascii="仿宋_GB2312" w:hAnsi="仿宋_GB2312" w:eastAsia="仿宋_GB2312" w:cs="仿宋_GB2312"/>
                <w:i/>
                <w:iCs/>
                <w:color w:val="auto"/>
                <w:sz w:val="28"/>
                <w:szCs w:val="28"/>
                <w:lang w:val="en-US" w:eastAsia="zh-CN"/>
              </w:rPr>
              <w:t>如重大专项立项</w:t>
            </w:r>
            <w:r>
              <w:rPr>
                <w:rFonts w:hint="eastAsia" w:ascii="仿宋_GB2312" w:hAnsi="仿宋_GB2312" w:cs="仿宋_GB2312"/>
                <w:i/>
                <w:iCs/>
                <w:color w:val="auto"/>
                <w:sz w:val="28"/>
                <w:szCs w:val="28"/>
                <w:lang w:val="en-US" w:eastAsia="zh-CN"/>
              </w:rPr>
              <w:t>情况、产学研合作情况</w:t>
            </w:r>
            <w:r>
              <w:rPr>
                <w:rFonts w:hint="eastAsia" w:ascii="仿宋_GB2312" w:hAnsi="仿宋_GB2312" w:eastAsia="仿宋_GB2312" w:cs="仿宋_GB2312"/>
                <w:i/>
                <w:iCs/>
                <w:color w:val="auto"/>
                <w:sz w:val="28"/>
                <w:szCs w:val="28"/>
                <w:lang w:val="en-US" w:eastAsia="zh-CN"/>
              </w:rPr>
              <w:t>等）</w:t>
            </w:r>
          </w:p>
          <w:p w14:paraId="3994B82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lang w:val="en-US" w:eastAsia="zh-CN"/>
              </w:rPr>
            </w:pPr>
          </w:p>
          <w:p w14:paraId="66E4E771">
            <w:pPr>
              <w:widowControl w:val="0"/>
              <w:adjustRightInd w:val="0"/>
              <w:snapToGrid w:val="0"/>
              <w:spacing w:after="0" w:afterLines="0" w:afterAutospacing="0" w:line="240" w:lineRule="auto"/>
              <w:ind w:firstLine="0" w:firstLineChars="0"/>
              <w:jc w:val="both"/>
              <w:rPr>
                <w:rFonts w:hint="eastAsia" w:ascii="仿宋_GB2312" w:hAnsi="仿宋_GB2312" w:eastAsia="仿宋_GB2312" w:cs="仿宋_GB2312"/>
                <w:color w:val="auto"/>
                <w:kern w:val="2"/>
                <w:sz w:val="28"/>
                <w:szCs w:val="28"/>
                <w:lang w:val="en-US" w:eastAsia="zh-CN" w:bidi="ar-SA"/>
              </w:rPr>
            </w:pPr>
          </w:p>
          <w:p w14:paraId="377A3FCC">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lang w:val="en-US" w:eastAsia="zh-CN"/>
              </w:rPr>
            </w:pPr>
          </w:p>
          <w:p w14:paraId="3893AAC8">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lang w:val="en-US" w:eastAsia="zh-CN"/>
              </w:rPr>
            </w:pPr>
          </w:p>
          <w:p w14:paraId="02752734">
            <w:pPr>
              <w:widowControl w:val="0"/>
              <w:adjustRightInd w:val="0"/>
              <w:snapToGrid w:val="0"/>
              <w:spacing w:after="0" w:afterLines="0" w:afterAutospacing="0" w:line="240" w:lineRule="auto"/>
              <w:ind w:firstLine="0" w:firstLineChars="0"/>
              <w:jc w:val="both"/>
              <w:rPr>
                <w:rFonts w:hint="eastAsia" w:ascii="Times New Roman" w:hAnsi="Times New Roman" w:eastAsia="仿宋_GB2312" w:cs="Times New Roman"/>
                <w:color w:val="auto"/>
                <w:kern w:val="2"/>
                <w:sz w:val="28"/>
                <w:szCs w:val="28"/>
                <w:lang w:val="en-US" w:eastAsia="zh-CN" w:bidi="ar-SA"/>
              </w:rPr>
            </w:pPr>
          </w:p>
          <w:p w14:paraId="327E0DBF">
            <w:pPr>
              <w:widowControl w:val="0"/>
              <w:adjustRightInd w:val="0"/>
              <w:snapToGrid w:val="0"/>
              <w:spacing w:after="0" w:afterLines="0" w:afterAutospacing="0" w:line="240" w:lineRule="auto"/>
              <w:ind w:firstLine="0" w:firstLineChars="0"/>
              <w:jc w:val="both"/>
              <w:rPr>
                <w:rFonts w:hint="eastAsia" w:ascii="Times New Roman" w:hAnsi="Times New Roman" w:eastAsia="仿宋_GB2312" w:cs="Times New Roman"/>
                <w:color w:val="auto"/>
                <w:kern w:val="2"/>
                <w:sz w:val="28"/>
                <w:szCs w:val="28"/>
                <w:lang w:val="en-US" w:eastAsia="zh-CN" w:bidi="ar-SA"/>
              </w:rPr>
            </w:pPr>
          </w:p>
          <w:p w14:paraId="74AE2BD1">
            <w:pPr>
              <w:widowControl w:val="0"/>
              <w:adjustRightInd w:val="0"/>
              <w:snapToGrid w:val="0"/>
              <w:spacing w:after="0" w:afterLines="0" w:afterAutospacing="0" w:line="240" w:lineRule="auto"/>
              <w:ind w:firstLine="0" w:firstLineChars="0"/>
              <w:jc w:val="both"/>
              <w:rPr>
                <w:rFonts w:hint="eastAsia" w:ascii="Times New Roman" w:hAnsi="Times New Roman" w:eastAsia="仿宋_GB2312" w:cs="Times New Roman"/>
                <w:color w:val="auto"/>
                <w:kern w:val="2"/>
                <w:sz w:val="28"/>
                <w:szCs w:val="28"/>
                <w:lang w:val="en-US" w:eastAsia="zh-CN" w:bidi="ar-SA"/>
              </w:rPr>
            </w:pPr>
          </w:p>
          <w:p w14:paraId="3385FDC0">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lang w:val="en-US" w:eastAsia="zh-CN"/>
              </w:rPr>
            </w:pPr>
          </w:p>
        </w:tc>
      </w:tr>
      <w:tr w14:paraId="6217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318BD009">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专利组合</w:t>
            </w:r>
          </w:p>
          <w:p w14:paraId="4DE445E9">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预期经济／社会效益</w:t>
            </w:r>
          </w:p>
          <w:p w14:paraId="553C1371">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情况</w:t>
            </w:r>
          </w:p>
        </w:tc>
        <w:tc>
          <w:tcPr>
            <w:tcW w:w="7397" w:type="dxa"/>
            <w:gridSpan w:val="9"/>
            <w:vAlign w:val="top"/>
          </w:tcPr>
          <w:p w14:paraId="2E957BDA">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i/>
                <w:iCs/>
                <w:color w:val="auto"/>
                <w:sz w:val="28"/>
                <w:szCs w:val="28"/>
                <w:lang w:val="en-US" w:eastAsia="zh-CN"/>
              </w:rPr>
            </w:pPr>
            <w:r>
              <w:rPr>
                <w:rFonts w:hint="eastAsia" w:ascii="仿宋_GB2312" w:hAnsi="仿宋_GB2312" w:eastAsia="仿宋_GB2312" w:cs="仿宋_GB2312"/>
                <w:i/>
                <w:iCs/>
                <w:color w:val="auto"/>
                <w:sz w:val="28"/>
                <w:szCs w:val="28"/>
                <w:lang w:val="en-US" w:eastAsia="zh-CN"/>
              </w:rPr>
              <w:t>（介绍专利组合的布局策略，以及其产生或即将产生的经济</w:t>
            </w:r>
            <w:r>
              <w:rPr>
                <w:rFonts w:hint="eastAsia" w:ascii="仿宋_GB2312" w:hAnsi="仿宋_GB2312" w:cs="仿宋_GB2312"/>
                <w:i/>
                <w:iCs/>
                <w:color w:val="auto"/>
                <w:sz w:val="28"/>
                <w:szCs w:val="28"/>
                <w:lang w:val="en-US" w:eastAsia="zh-CN"/>
              </w:rPr>
              <w:t>／</w:t>
            </w:r>
            <w:r>
              <w:rPr>
                <w:rFonts w:hint="eastAsia" w:ascii="仿宋_GB2312" w:hAnsi="仿宋_GB2312" w:eastAsia="仿宋_GB2312" w:cs="仿宋_GB2312"/>
                <w:i/>
                <w:iCs/>
                <w:color w:val="auto"/>
                <w:sz w:val="28"/>
                <w:szCs w:val="28"/>
                <w:lang w:val="en-US" w:eastAsia="zh-CN"/>
              </w:rPr>
              <w:t>社会效益情况）</w:t>
            </w:r>
          </w:p>
          <w:p w14:paraId="0190F45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lang w:val="en-US" w:eastAsia="zh-CN"/>
              </w:rPr>
            </w:pPr>
          </w:p>
        </w:tc>
      </w:tr>
      <w:tr w14:paraId="503C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674" w:type="dxa"/>
            <w:vAlign w:val="center"/>
          </w:tcPr>
          <w:p w14:paraId="54DE9167">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其他情况</w:t>
            </w:r>
          </w:p>
          <w:p w14:paraId="6592F64B">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说明</w:t>
            </w:r>
          </w:p>
        </w:tc>
        <w:tc>
          <w:tcPr>
            <w:tcW w:w="7397" w:type="dxa"/>
            <w:gridSpan w:val="9"/>
            <w:vAlign w:val="top"/>
          </w:tcPr>
          <w:p w14:paraId="676F39D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lang w:val="en-US" w:eastAsia="zh-CN"/>
              </w:rPr>
            </w:pPr>
          </w:p>
        </w:tc>
      </w:tr>
      <w:tr w14:paraId="4831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Align w:val="center"/>
          </w:tcPr>
          <w:p w14:paraId="06ED0EBA">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w:t>
            </w:r>
          </w:p>
        </w:tc>
        <w:tc>
          <w:tcPr>
            <w:tcW w:w="7397" w:type="dxa"/>
            <w:gridSpan w:val="9"/>
            <w:vAlign w:val="top"/>
          </w:tcPr>
          <w:p w14:paraId="31699222">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iCs/>
                <w:color w:val="auto"/>
                <w:sz w:val="28"/>
                <w:szCs w:val="28"/>
                <w:lang w:val="en-US" w:eastAsia="zh-CN"/>
              </w:rPr>
              <w:t>（</w:t>
            </w:r>
            <w:r>
              <w:rPr>
                <w:rFonts w:hint="eastAsia" w:ascii="仿宋_GB2312" w:hAnsi="仿宋_GB2312" w:cs="仿宋_GB2312"/>
                <w:i/>
                <w:iCs/>
                <w:color w:val="auto"/>
                <w:sz w:val="28"/>
                <w:szCs w:val="28"/>
                <w:lang w:val="en-US" w:eastAsia="zh-CN"/>
              </w:rPr>
              <w:t>佐证专利组合高质量的</w:t>
            </w:r>
            <w:r>
              <w:rPr>
                <w:rFonts w:hint="eastAsia" w:ascii="仿宋_GB2312" w:hAnsi="仿宋_GB2312" w:eastAsia="仿宋_GB2312" w:cs="仿宋_GB2312"/>
                <w:i/>
                <w:iCs/>
                <w:color w:val="auto"/>
                <w:sz w:val="28"/>
                <w:szCs w:val="28"/>
                <w:lang w:val="en-US" w:eastAsia="zh-CN"/>
              </w:rPr>
              <w:t>材料如</w:t>
            </w:r>
            <w:r>
              <w:rPr>
                <w:rFonts w:hint="eastAsia" w:ascii="仿宋_GB2312" w:hAnsi="仿宋_GB2312" w:cs="仿宋_GB2312"/>
                <w:i/>
                <w:iCs/>
                <w:color w:val="auto"/>
                <w:sz w:val="28"/>
                <w:szCs w:val="28"/>
                <w:lang w:val="en-US" w:eastAsia="zh-CN"/>
              </w:rPr>
              <w:t>课题项目</w:t>
            </w:r>
            <w:r>
              <w:rPr>
                <w:rFonts w:hint="eastAsia" w:ascii="仿宋_GB2312" w:hAnsi="仿宋_GB2312" w:eastAsia="仿宋_GB2312" w:cs="仿宋_GB2312"/>
                <w:i/>
                <w:iCs/>
                <w:color w:val="auto"/>
                <w:sz w:val="28"/>
                <w:szCs w:val="28"/>
                <w:lang w:val="en-US" w:eastAsia="zh-CN"/>
              </w:rPr>
              <w:t>立项证明</w:t>
            </w:r>
            <w:r>
              <w:rPr>
                <w:rFonts w:hint="eastAsia" w:ascii="仿宋_GB2312" w:hAnsi="仿宋_GB2312" w:cs="仿宋_GB2312"/>
                <w:i/>
                <w:iCs/>
                <w:color w:val="auto"/>
                <w:sz w:val="28"/>
                <w:szCs w:val="28"/>
                <w:lang w:val="en-US" w:eastAsia="zh-CN"/>
              </w:rPr>
              <w:t>材料、科研证明材料、产学研合作证明材料、专利产业化证明材料</w:t>
            </w:r>
            <w:r>
              <w:rPr>
                <w:rFonts w:hint="eastAsia" w:ascii="仿宋_GB2312" w:hAnsi="仿宋_GB2312" w:eastAsia="仿宋_GB2312" w:cs="仿宋_GB2312"/>
                <w:i/>
                <w:iCs/>
                <w:color w:val="auto"/>
                <w:sz w:val="28"/>
                <w:szCs w:val="28"/>
                <w:lang w:val="en-US" w:eastAsia="zh-CN"/>
              </w:rPr>
              <w:t>等）</w:t>
            </w:r>
          </w:p>
        </w:tc>
      </w:tr>
      <w:tr w14:paraId="7229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restart"/>
            <w:vAlign w:val="center"/>
          </w:tcPr>
          <w:p w14:paraId="0854AFE8">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专利组合</w:t>
            </w:r>
          </w:p>
          <w:p w14:paraId="44218B1E">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清单</w:t>
            </w:r>
          </w:p>
        </w:tc>
        <w:tc>
          <w:tcPr>
            <w:tcW w:w="1924" w:type="dxa"/>
            <w:gridSpan w:val="2"/>
            <w:vAlign w:val="center"/>
          </w:tcPr>
          <w:p w14:paraId="0406765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专利名称</w:t>
            </w:r>
          </w:p>
        </w:tc>
        <w:tc>
          <w:tcPr>
            <w:tcW w:w="1925" w:type="dxa"/>
            <w:gridSpan w:val="2"/>
            <w:vAlign w:val="center"/>
          </w:tcPr>
          <w:p w14:paraId="7D8C2811">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default" w:ascii="黑体" w:hAnsi="黑体" w:eastAsia="黑体" w:cs="黑体"/>
                <w:color w:val="auto"/>
                <w:sz w:val="28"/>
                <w:szCs w:val="28"/>
                <w:lang w:val="en-US" w:eastAsia="zh-CN"/>
              </w:rPr>
            </w:pPr>
            <w:r>
              <w:rPr>
                <w:rFonts w:hint="default" w:ascii="黑体" w:hAnsi="黑体" w:eastAsia="黑体" w:cs="黑体"/>
                <w:color w:val="auto"/>
                <w:sz w:val="28"/>
                <w:szCs w:val="28"/>
                <w:lang w:val="en-US" w:eastAsia="zh-CN"/>
              </w:rPr>
              <w:t>领域</w:t>
            </w:r>
          </w:p>
        </w:tc>
        <w:tc>
          <w:tcPr>
            <w:tcW w:w="1775" w:type="dxa"/>
            <w:gridSpan w:val="4"/>
            <w:vAlign w:val="center"/>
          </w:tcPr>
          <w:p w14:paraId="1CC65739">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0" w:leftChars="0" w:right="0" w:rightChars="0" w:firstLine="0" w:firstLineChars="0"/>
              <w:jc w:val="center"/>
              <w:textAlignment w:val="center"/>
              <w:rPr>
                <w:rFonts w:hint="eastAsia" w:ascii="黑体" w:hAnsi="黑体" w:eastAsia="黑体" w:cs="黑体"/>
                <w:color w:val="auto"/>
                <w:sz w:val="28"/>
                <w:szCs w:val="28"/>
                <w:lang w:val="en-US" w:eastAsia="zh-CN"/>
              </w:rPr>
            </w:pPr>
            <w:r>
              <w:rPr>
                <w:rFonts w:hint="eastAsia" w:ascii="黑体" w:hAnsi="黑体" w:eastAsia="黑体" w:cs="黑体"/>
                <w:b w:val="0"/>
                <w:bCs/>
                <w:i w:val="0"/>
                <w:color w:val="auto"/>
                <w:kern w:val="0"/>
                <w:sz w:val="28"/>
                <w:szCs w:val="28"/>
                <w:u w:val="none"/>
                <w:lang w:val="en-US" w:eastAsia="zh-CN" w:bidi="ar"/>
              </w:rPr>
              <w:t>技术负责人／联系方式</w:t>
            </w:r>
          </w:p>
        </w:tc>
        <w:tc>
          <w:tcPr>
            <w:tcW w:w="1773" w:type="dxa"/>
            <w:vAlign w:val="center"/>
          </w:tcPr>
          <w:p w14:paraId="3621C57C">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0" w:leftChars="0" w:right="0" w:rightChars="0" w:firstLine="0" w:firstLineChars="0"/>
              <w:jc w:val="center"/>
              <w:textAlignment w:val="center"/>
              <w:rPr>
                <w:rFonts w:hint="eastAsia" w:ascii="黑体" w:hAnsi="黑体" w:eastAsia="黑体" w:cs="黑体"/>
                <w:color w:val="auto"/>
                <w:sz w:val="28"/>
                <w:szCs w:val="28"/>
                <w:lang w:val="en-US" w:eastAsia="zh-CN"/>
              </w:rPr>
            </w:pPr>
            <w:r>
              <w:rPr>
                <w:rFonts w:hint="eastAsia" w:ascii="黑体" w:hAnsi="黑体" w:eastAsia="黑体" w:cs="黑体"/>
                <w:b w:val="0"/>
                <w:bCs/>
                <w:i w:val="0"/>
                <w:color w:val="auto"/>
                <w:kern w:val="0"/>
                <w:sz w:val="28"/>
                <w:szCs w:val="28"/>
                <w:u w:val="none"/>
                <w:lang w:val="en-US" w:eastAsia="zh-CN" w:bidi="ar"/>
              </w:rPr>
              <w:t>代理师／</w:t>
            </w:r>
            <w:r>
              <w:rPr>
                <w:rFonts w:hint="eastAsia" w:ascii="黑体" w:hAnsi="黑体" w:eastAsia="黑体" w:cs="黑体"/>
                <w:b w:val="0"/>
                <w:bCs/>
                <w:i w:val="0"/>
                <w:color w:val="auto"/>
                <w:kern w:val="0"/>
                <w:sz w:val="28"/>
                <w:szCs w:val="28"/>
                <w:u w:val="none"/>
                <w:lang w:val="en-US" w:eastAsia="zh-CN" w:bidi="ar"/>
              </w:rPr>
              <w:br w:type="textWrapping"/>
            </w:r>
            <w:r>
              <w:rPr>
                <w:rFonts w:hint="eastAsia" w:ascii="黑体" w:hAnsi="黑体" w:eastAsia="黑体" w:cs="黑体"/>
                <w:b w:val="0"/>
                <w:bCs/>
                <w:i w:val="0"/>
                <w:color w:val="auto"/>
                <w:kern w:val="0"/>
                <w:sz w:val="28"/>
                <w:szCs w:val="28"/>
                <w:u w:val="none"/>
                <w:lang w:val="en-US" w:eastAsia="zh-CN" w:bidi="ar"/>
              </w:rPr>
              <w:t>联系方式</w:t>
            </w:r>
          </w:p>
        </w:tc>
      </w:tr>
      <w:tr w14:paraId="1904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continue"/>
            <w:vAlign w:val="center"/>
          </w:tcPr>
          <w:p w14:paraId="5BFB528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p>
        </w:tc>
        <w:tc>
          <w:tcPr>
            <w:tcW w:w="1924" w:type="dxa"/>
            <w:gridSpan w:val="2"/>
            <w:vAlign w:val="center"/>
          </w:tcPr>
          <w:p w14:paraId="5E7E4781">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925" w:type="dxa"/>
            <w:gridSpan w:val="2"/>
            <w:vAlign w:val="center"/>
          </w:tcPr>
          <w:p w14:paraId="5000C82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775" w:type="dxa"/>
            <w:gridSpan w:val="4"/>
            <w:vAlign w:val="center"/>
          </w:tcPr>
          <w:p w14:paraId="6A02B593">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p>
        </w:tc>
        <w:tc>
          <w:tcPr>
            <w:tcW w:w="1773" w:type="dxa"/>
            <w:vAlign w:val="center"/>
          </w:tcPr>
          <w:p w14:paraId="0E5418EF">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r>
      <w:tr w14:paraId="318E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continue"/>
            <w:vAlign w:val="center"/>
          </w:tcPr>
          <w:p w14:paraId="76C9ABAD">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p>
        </w:tc>
        <w:tc>
          <w:tcPr>
            <w:tcW w:w="1924" w:type="dxa"/>
            <w:gridSpan w:val="2"/>
            <w:vAlign w:val="center"/>
          </w:tcPr>
          <w:p w14:paraId="6CC7FC35">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925" w:type="dxa"/>
            <w:gridSpan w:val="2"/>
            <w:vAlign w:val="center"/>
          </w:tcPr>
          <w:p w14:paraId="0D06FBA0">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775" w:type="dxa"/>
            <w:gridSpan w:val="4"/>
            <w:vAlign w:val="center"/>
          </w:tcPr>
          <w:p w14:paraId="4D87747E">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p>
        </w:tc>
        <w:tc>
          <w:tcPr>
            <w:tcW w:w="1773" w:type="dxa"/>
            <w:vAlign w:val="center"/>
          </w:tcPr>
          <w:p w14:paraId="59DAE69F">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r>
      <w:tr w14:paraId="30EF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continue"/>
            <w:vAlign w:val="center"/>
          </w:tcPr>
          <w:p w14:paraId="4E98AC8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p>
        </w:tc>
        <w:tc>
          <w:tcPr>
            <w:tcW w:w="1924" w:type="dxa"/>
            <w:gridSpan w:val="2"/>
            <w:vAlign w:val="center"/>
          </w:tcPr>
          <w:p w14:paraId="235F3F1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925" w:type="dxa"/>
            <w:gridSpan w:val="2"/>
            <w:vAlign w:val="center"/>
          </w:tcPr>
          <w:p w14:paraId="7098C07A">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775" w:type="dxa"/>
            <w:gridSpan w:val="4"/>
            <w:vAlign w:val="center"/>
          </w:tcPr>
          <w:p w14:paraId="10C46BB0">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p>
        </w:tc>
        <w:tc>
          <w:tcPr>
            <w:tcW w:w="1773" w:type="dxa"/>
            <w:vAlign w:val="center"/>
          </w:tcPr>
          <w:p w14:paraId="45E6C031">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r>
      <w:tr w14:paraId="4A6C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continue"/>
            <w:vAlign w:val="center"/>
          </w:tcPr>
          <w:p w14:paraId="44C6AACB">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p>
        </w:tc>
        <w:tc>
          <w:tcPr>
            <w:tcW w:w="1924" w:type="dxa"/>
            <w:gridSpan w:val="2"/>
            <w:vAlign w:val="center"/>
          </w:tcPr>
          <w:p w14:paraId="273F61F7">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925" w:type="dxa"/>
            <w:gridSpan w:val="2"/>
            <w:vAlign w:val="center"/>
          </w:tcPr>
          <w:p w14:paraId="1281CFB1">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775" w:type="dxa"/>
            <w:gridSpan w:val="4"/>
            <w:vAlign w:val="center"/>
          </w:tcPr>
          <w:p w14:paraId="1AED8D12">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p>
        </w:tc>
        <w:tc>
          <w:tcPr>
            <w:tcW w:w="1773" w:type="dxa"/>
            <w:vAlign w:val="center"/>
          </w:tcPr>
          <w:p w14:paraId="2FFAB9CE">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r>
      <w:tr w14:paraId="71BE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continue"/>
            <w:vAlign w:val="center"/>
          </w:tcPr>
          <w:p w14:paraId="2E3FC2FF">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p>
        </w:tc>
        <w:tc>
          <w:tcPr>
            <w:tcW w:w="1924" w:type="dxa"/>
            <w:gridSpan w:val="2"/>
            <w:vAlign w:val="center"/>
          </w:tcPr>
          <w:p w14:paraId="1A7F3D5E">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925" w:type="dxa"/>
            <w:gridSpan w:val="2"/>
            <w:vAlign w:val="center"/>
          </w:tcPr>
          <w:p w14:paraId="7A8E1665">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c>
          <w:tcPr>
            <w:tcW w:w="1775" w:type="dxa"/>
            <w:gridSpan w:val="4"/>
            <w:vAlign w:val="center"/>
          </w:tcPr>
          <w:p w14:paraId="5195B1BE">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lang w:val="en-US" w:eastAsia="zh-CN"/>
              </w:rPr>
            </w:pPr>
          </w:p>
        </w:tc>
        <w:tc>
          <w:tcPr>
            <w:tcW w:w="1773" w:type="dxa"/>
            <w:vAlign w:val="center"/>
          </w:tcPr>
          <w:p w14:paraId="471490DA">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color w:val="auto"/>
                <w:sz w:val="28"/>
                <w:szCs w:val="28"/>
              </w:rPr>
            </w:pPr>
          </w:p>
        </w:tc>
      </w:tr>
      <w:tr w14:paraId="77E4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restart"/>
            <w:vAlign w:val="center"/>
          </w:tcPr>
          <w:p w14:paraId="4000AED6">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专利组合代理机构介绍</w:t>
            </w:r>
            <w:r>
              <w:rPr>
                <w:rFonts w:hint="eastAsia" w:ascii="黑体" w:hAnsi="黑体" w:eastAsia="黑体" w:cs="黑体"/>
                <w:b w:val="0"/>
                <w:bCs w:val="0"/>
                <w:color w:val="auto"/>
                <w:sz w:val="28"/>
                <w:szCs w:val="28"/>
                <w:lang w:val="en-US" w:eastAsia="zh-CN"/>
              </w:rPr>
              <w:br w:type="textWrapping"/>
            </w:r>
            <w:r>
              <w:rPr>
                <w:rFonts w:hint="eastAsia" w:ascii="黑体" w:hAnsi="黑体" w:eastAsia="黑体" w:cs="黑体"/>
                <w:b w:val="0"/>
                <w:bCs w:val="0"/>
                <w:color w:val="auto"/>
                <w:sz w:val="28"/>
                <w:szCs w:val="28"/>
                <w:lang w:val="en-US" w:eastAsia="zh-CN"/>
              </w:rPr>
              <w:t>（由代理机构填写）</w:t>
            </w:r>
          </w:p>
        </w:tc>
        <w:tc>
          <w:tcPr>
            <w:tcW w:w="7397" w:type="dxa"/>
            <w:gridSpan w:val="9"/>
            <w:vAlign w:val="center"/>
          </w:tcPr>
          <w:p w14:paraId="64DB27C0">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both"/>
              <w:textAlignment w:val="center"/>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lang w:val="en-US" w:eastAsia="zh-CN"/>
              </w:rPr>
              <w:t>代理机构：</w:t>
            </w:r>
          </w:p>
        </w:tc>
      </w:tr>
      <w:tr w14:paraId="3C1A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4" w:type="dxa"/>
            <w:vMerge w:val="continue"/>
            <w:vAlign w:val="center"/>
          </w:tcPr>
          <w:p w14:paraId="576A9793">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b w:val="0"/>
                <w:bCs w:val="0"/>
                <w:color w:val="auto"/>
                <w:sz w:val="28"/>
                <w:szCs w:val="28"/>
                <w:lang w:val="en-US" w:eastAsia="zh-CN"/>
              </w:rPr>
            </w:pPr>
          </w:p>
        </w:tc>
        <w:tc>
          <w:tcPr>
            <w:tcW w:w="7397" w:type="dxa"/>
            <w:gridSpan w:val="9"/>
            <w:vAlign w:val="top"/>
          </w:tcPr>
          <w:p w14:paraId="7208B0DE">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i/>
                <w:iCs/>
                <w:color w:val="auto"/>
                <w:kern w:val="2"/>
                <w:sz w:val="28"/>
                <w:szCs w:val="28"/>
                <w:lang w:val="en-US" w:eastAsia="zh-CN" w:bidi="ar-SA"/>
              </w:rPr>
            </w:pPr>
            <w:r>
              <w:rPr>
                <w:rFonts w:hint="eastAsia" w:ascii="仿宋_GB2312" w:hAnsi="仿宋_GB2312" w:cs="仿宋_GB2312"/>
                <w:i/>
                <w:iCs/>
                <w:color w:val="auto"/>
                <w:sz w:val="28"/>
                <w:szCs w:val="28"/>
                <w:lang w:val="en-US" w:eastAsia="zh-CN"/>
              </w:rPr>
              <w:t>（介绍代理机构、代理人、专利文件审核过程等相关情况）</w:t>
            </w:r>
          </w:p>
          <w:p w14:paraId="2192BDF0">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cs="Times New Roman"/>
                <w:color w:val="auto"/>
                <w:sz w:val="28"/>
                <w:szCs w:val="28"/>
                <w:lang w:val="en-US" w:eastAsia="zh-CN"/>
              </w:rPr>
            </w:pPr>
          </w:p>
          <w:p w14:paraId="1C8E87EB">
            <w:pPr>
              <w:widowControl w:val="0"/>
              <w:overflowPunct w:val="0"/>
              <w:adjustRightInd w:val="0"/>
              <w:snapToGrid w:val="0"/>
              <w:spacing w:after="0" w:afterLines="0" w:afterAutospacing="0" w:line="240" w:lineRule="auto"/>
              <w:ind w:firstLine="0" w:firstLineChars="0"/>
              <w:jc w:val="both"/>
              <w:rPr>
                <w:rFonts w:hint="eastAsia" w:ascii="仿宋_GB2312" w:hAnsi="仿宋_GB2312" w:eastAsia="仿宋_GB2312" w:cs="仿宋_GB2312"/>
                <w:color w:val="auto"/>
                <w:kern w:val="2"/>
                <w:sz w:val="28"/>
                <w:szCs w:val="28"/>
                <w:lang w:val="en-US" w:eastAsia="zh-CN" w:bidi="ar-SA"/>
              </w:rPr>
            </w:pPr>
          </w:p>
          <w:p w14:paraId="5B8C7BC4">
            <w:pPr>
              <w:widowControl w:val="0"/>
              <w:overflowPunct w:val="0"/>
              <w:adjustRightInd w:val="0"/>
              <w:snapToGrid w:val="0"/>
              <w:spacing w:after="0" w:afterLines="0" w:afterAutospacing="0" w:line="240" w:lineRule="auto"/>
              <w:ind w:firstLine="0" w:firstLineChars="0"/>
              <w:jc w:val="both"/>
              <w:rPr>
                <w:rFonts w:hint="eastAsia" w:ascii="仿宋_GB2312" w:hAnsi="仿宋_GB2312" w:eastAsia="仿宋_GB2312" w:cs="仿宋_GB2312"/>
                <w:color w:val="auto"/>
                <w:kern w:val="2"/>
                <w:sz w:val="28"/>
                <w:szCs w:val="28"/>
                <w:lang w:val="en-US" w:eastAsia="zh-CN" w:bidi="ar-SA"/>
              </w:rPr>
            </w:pPr>
          </w:p>
          <w:p w14:paraId="512CBFB5">
            <w:pPr>
              <w:widowControl w:val="0"/>
              <w:overflowPunct w:val="0"/>
              <w:adjustRightInd w:val="0"/>
              <w:snapToGrid w:val="0"/>
              <w:spacing w:after="0" w:afterLines="0" w:afterAutospacing="0" w:line="240" w:lineRule="auto"/>
              <w:ind w:firstLine="0" w:firstLineChars="0"/>
              <w:jc w:val="both"/>
              <w:rPr>
                <w:rFonts w:hint="eastAsia" w:ascii="仿宋_GB2312" w:hAnsi="仿宋_GB2312" w:eastAsia="仿宋_GB2312" w:cs="仿宋_GB2312"/>
                <w:color w:val="auto"/>
                <w:kern w:val="2"/>
                <w:sz w:val="28"/>
                <w:szCs w:val="28"/>
                <w:lang w:val="en-US" w:eastAsia="zh-CN" w:bidi="ar-SA"/>
              </w:rPr>
            </w:pPr>
          </w:p>
        </w:tc>
      </w:tr>
      <w:tr w14:paraId="68EE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6" w:hRule="atLeast"/>
          <w:jc w:val="center"/>
        </w:trPr>
        <w:tc>
          <w:tcPr>
            <w:tcW w:w="1674" w:type="dxa"/>
            <w:vAlign w:val="center"/>
          </w:tcPr>
          <w:p w14:paraId="48911CE4">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center"/>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单位</w:t>
            </w:r>
            <w:r>
              <w:rPr>
                <w:rFonts w:hint="eastAsia" w:ascii="黑体" w:hAnsi="黑体" w:eastAsia="黑体" w:cs="黑体"/>
                <w:b w:val="0"/>
                <w:bCs w:val="0"/>
                <w:color w:val="auto"/>
                <w:sz w:val="28"/>
                <w:szCs w:val="28"/>
              </w:rPr>
              <w:t>意见</w:t>
            </w:r>
          </w:p>
        </w:tc>
        <w:tc>
          <w:tcPr>
            <w:tcW w:w="7397" w:type="dxa"/>
            <w:gridSpan w:val="9"/>
            <w:vAlign w:val="top"/>
          </w:tcPr>
          <w:p w14:paraId="59179271">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365EFD0F">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00B8C10A">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69AE46E9">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1D2FEEB0">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799388B1">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4CF45067">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7F38F106">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072697FF">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7D7F5984">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51E45A21">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10F8065F">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6811DA4B">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0C86613A">
            <w:pPr>
              <w:keepNext w:val="0"/>
              <w:keepLines w:val="0"/>
              <w:pageBreakBefore w:val="0"/>
              <w:widowControl w:val="0"/>
              <w:kinsoku/>
              <w:wordWrap/>
              <w:overflowPunct w:val="0"/>
              <w:topLinePunct w:val="0"/>
              <w:autoSpaceDE/>
              <w:autoSpaceDN/>
              <w:bidi w:val="0"/>
              <w:adjustRightInd w:val="0"/>
              <w:snapToGrid w:val="0"/>
              <w:spacing w:afterLines="0" w:line="240" w:lineRule="auto"/>
              <w:ind w:firstLine="0" w:firstLineChars="0"/>
              <w:textAlignment w:val="center"/>
              <w:rPr>
                <w:rFonts w:hint="eastAsia" w:ascii="仿宋_GB2312" w:hAnsi="仿宋_GB2312" w:eastAsia="仿宋_GB2312" w:cs="仿宋_GB2312"/>
                <w:color w:val="auto"/>
                <w:sz w:val="28"/>
                <w:szCs w:val="28"/>
              </w:rPr>
            </w:pPr>
          </w:p>
          <w:p w14:paraId="38A01C9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Lines="0" w:afterAutospacing="0" w:line="240" w:lineRule="auto"/>
              <w:ind w:left="0" w:leftChars="0" w:right="0" w:firstLine="0" w:firstLineChars="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盖章</w:t>
            </w:r>
            <w:r>
              <w:rPr>
                <w:rFonts w:hint="eastAsia" w:ascii="仿宋_GB2312" w:hAnsi="仿宋_GB2312" w:eastAsia="仿宋_GB2312" w:cs="仿宋_GB2312"/>
                <w:color w:val="auto"/>
                <w:sz w:val="28"/>
                <w:szCs w:val="28"/>
              </w:rPr>
              <w:t>）</w:t>
            </w:r>
          </w:p>
          <w:p w14:paraId="7E06CB38">
            <w:pPr>
              <w:keepNext w:val="0"/>
              <w:keepLines w:val="0"/>
              <w:pageBreakBefore w:val="0"/>
              <w:widowControl w:val="0"/>
              <w:kinsoku/>
              <w:wordWrap w:val="0"/>
              <w:overflowPunct w:val="0"/>
              <w:topLinePunct w:val="0"/>
              <w:autoSpaceDE/>
              <w:autoSpaceDN/>
              <w:bidi w:val="0"/>
              <w:adjustRightInd w:val="0"/>
              <w:snapToGrid w:val="0"/>
              <w:spacing w:afterLines="0" w:line="240" w:lineRule="auto"/>
              <w:ind w:firstLine="0" w:firstLineChars="0"/>
              <w:jc w:val="right"/>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日</w:t>
            </w:r>
            <w:r>
              <w:rPr>
                <w:rFonts w:hint="eastAsia" w:ascii="仿宋_GB2312" w:hAnsi="仿宋_GB2312" w:cs="仿宋_GB2312"/>
                <w:color w:val="auto"/>
                <w:sz w:val="28"/>
                <w:szCs w:val="28"/>
                <w:lang w:val="en-US" w:eastAsia="zh-CN"/>
              </w:rPr>
              <w:t xml:space="preserve">        </w:t>
            </w:r>
          </w:p>
        </w:tc>
      </w:tr>
    </w:tbl>
    <w:p w14:paraId="4792D95B">
      <w:pPr>
        <w:pStyle w:val="2"/>
        <w:rPr>
          <w:rFonts w:hint="eastAsia" w:ascii="楷体_GB2312" w:hAnsi="楷体_GB2312" w:eastAsia="楷体_GB2312" w:cs="楷体_GB2312"/>
          <w:snapToGrid w:val="0"/>
          <w:spacing w:val="0"/>
          <w:sz w:val="32"/>
          <w:szCs w:val="32"/>
          <w:shd w:val="clear" w:color="auto" w:fill="auto"/>
        </w:rPr>
      </w:pPr>
      <w:r>
        <w:rPr>
          <w:rFonts w:hint="eastAsia" w:ascii="楷体_GB2312" w:hAnsi="楷体_GB2312" w:eastAsia="楷体_GB2312" w:cs="楷体_GB2312"/>
          <w:snapToGrid w:val="0"/>
          <w:spacing w:val="0"/>
          <w:sz w:val="32"/>
          <w:szCs w:val="32"/>
          <w:shd w:val="clear" w:color="auto" w:fill="auto"/>
        </w:rPr>
        <w:t>注：1</w:t>
      </w:r>
      <w:r>
        <w:rPr>
          <w:rFonts w:hint="eastAsia" w:ascii="楷体_GB2312" w:hAnsi="楷体_GB2312" w:eastAsia="楷体_GB2312" w:cs="楷体_GB2312"/>
          <w:snapToGrid w:val="0"/>
          <w:spacing w:val="0"/>
          <w:sz w:val="32"/>
          <w:szCs w:val="32"/>
          <w:shd w:val="clear" w:color="auto" w:fill="auto"/>
          <w:lang w:val="en-US" w:eastAsia="zh-CN"/>
        </w:rPr>
        <w:t>.</w:t>
      </w:r>
      <w:r>
        <w:rPr>
          <w:rFonts w:hint="eastAsia" w:ascii="楷体_GB2312" w:hAnsi="楷体_GB2312" w:eastAsia="楷体_GB2312" w:cs="楷体_GB2312"/>
          <w:snapToGrid w:val="0"/>
          <w:spacing w:val="0"/>
          <w:sz w:val="32"/>
          <w:szCs w:val="32"/>
          <w:shd w:val="clear" w:color="auto" w:fill="auto"/>
        </w:rPr>
        <w:t>本表如填写不下可另附页。</w:t>
      </w:r>
    </w:p>
    <w:p w14:paraId="564B825A">
      <w:pPr>
        <w:pStyle w:val="2"/>
        <w:ind w:left="1609" w:leftChars="393" w:hanging="352" w:hangingChars="110"/>
      </w:pPr>
      <w:r>
        <w:rPr>
          <w:rFonts w:hint="eastAsia" w:ascii="楷体_GB2312" w:hAnsi="楷体_GB2312" w:eastAsia="楷体_GB2312" w:cs="楷体_GB2312"/>
          <w:snapToGrid w:val="0"/>
          <w:spacing w:val="0"/>
          <w:sz w:val="32"/>
          <w:szCs w:val="32"/>
          <w:highlight w:val="none"/>
          <w:shd w:val="clear" w:color="auto" w:fill="auto"/>
          <w:lang w:val="en-US" w:eastAsia="zh-CN"/>
        </w:rPr>
        <w:t>2.上述资质类型作为创新主体分类评价和服务分级的重要依据。相关资质清单将根据国家及我省产业发展和政策导向动态调整和更新。</w:t>
      </w: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2"/>
      <w:cols w:space="425"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BC072C-123F-49F0-812B-33DDEAFDEA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831168B-F6AB-4A7A-8143-341AD55AA04E}"/>
  </w:font>
  <w:font w:name="楷体_GB2312">
    <w:panose1 w:val="02010609030101010101"/>
    <w:charset w:val="86"/>
    <w:family w:val="auto"/>
    <w:pitch w:val="default"/>
    <w:sig w:usb0="00000001" w:usb1="080E0000" w:usb2="00000000" w:usb3="00000000" w:csb0="00040000" w:csb1="00000000"/>
    <w:embedRegular r:id="rId3" w:fontKey="{16A3DB40-A158-4502-A4F1-A88D84339FDD}"/>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40E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6903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690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A95DA">
                          <w:pPr>
                            <w:pStyle w:val="12"/>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92.05pt;mso-position-horizontal:outside;mso-position-horizontal-relative:margin;z-index:251660288;mso-width-relative:page;mso-height-relative:page;" filled="f" stroked="f" coordsize="21600,21600" o:gfxdata="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n2TgNQAAAAFAQAADwAAAAAAAAABACAAAAAiAAAAZHJzL2Rvd25yZXYu&#10;eG1sUEsBAhQAFAAAAAgAh07iQI1tkLE4AgAAYwQAAA4AAAAAAAAAAQAgAAAAIwEAAGRycy9lMm9E&#10;b2MueG1sUEsFBgAAAAAGAAYAWQEAAM0FAAAAAA==&#10;">
              <v:fill on="f" focussize="0,0"/>
              <v:stroke on="f" weight="0.5pt"/>
              <v:imagedata o:title=""/>
              <o:lock v:ext="edit" aspectratio="f"/>
              <v:textbox inset="0mm,0mm,0mm,0mm" style="mso-fit-shape-to-text:t;">
                <w:txbxContent>
                  <w:p w14:paraId="272A95DA">
                    <w:pPr>
                      <w:pStyle w:val="12"/>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3E0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5FB4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1E85FB4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E64A1">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EDCFF">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83EB7"/>
    <w:rsid w:val="04D1568C"/>
    <w:rsid w:val="0696019D"/>
    <w:rsid w:val="10A103C0"/>
    <w:rsid w:val="210C3439"/>
    <w:rsid w:val="2F1877C3"/>
    <w:rsid w:val="31A83EB7"/>
    <w:rsid w:val="3DFB40C5"/>
    <w:rsid w:val="48B33E9A"/>
    <w:rsid w:val="4A31059A"/>
    <w:rsid w:val="4C4F6C4C"/>
    <w:rsid w:val="5EFCD6CC"/>
    <w:rsid w:val="603649A7"/>
    <w:rsid w:val="6746382A"/>
    <w:rsid w:val="6EDC4541"/>
    <w:rsid w:val="6FFF4D3C"/>
    <w:rsid w:val="73F807BB"/>
    <w:rsid w:val="7A0A53CD"/>
    <w:rsid w:val="7B542EFE"/>
    <w:rsid w:val="D2BF6A38"/>
    <w:rsid w:val="FFDF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仿宋_GB2312" w:cstheme="minorBidi"/>
      <w:kern w:val="2"/>
      <w:sz w:val="32"/>
      <w:szCs w:val="32"/>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5">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6">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7">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8">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9">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10">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1">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8">
    <w:name w:val="Table Grid"/>
    <w:basedOn w:val="17"/>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主送对象"/>
    <w:next w:val="1"/>
    <w:qFormat/>
    <w:uiPriority w:val="0"/>
    <w:pPr>
      <w:spacing w:line="560" w:lineRule="exact"/>
    </w:pPr>
    <w:rPr>
      <w:rFonts w:ascii="Times New Roman" w:hAnsi="Times New Roman" w:eastAsia="仿宋_GB2312" w:cs="仿宋_GB2312"/>
      <w:sz w:val="32"/>
      <w:szCs w:val="32"/>
    </w:rPr>
  </w:style>
  <w:style w:type="paragraph" w:customStyle="1" w:styleId="22">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915</Words>
  <Characters>917</Characters>
  <Lines>0</Lines>
  <Paragraphs>0</Paragraphs>
  <TotalTime>3</TotalTime>
  <ScaleCrop>false</ScaleCrop>
  <LinksUpToDate>false</LinksUpToDate>
  <CharactersWithSpaces>1107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2026-04-27T15:09:00Z</dcterms:created>
  <dc:creator>黄雄杰</dc:creator>
  <cp:lastModifiedBy>陈炜振</cp:lastModifiedBy>
  <dcterms:modified xsi:type="dcterms:W3CDTF">2026-05-18T09:10:50Z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621F1A70FA7848B2B3235F677A2703AF_11</vt:lpwstr>
  </property>
  <property fmtid="{D5CDD505-2E9C-101B-9397-08002B2CF9AE}" pid="4" name="KSOTemplateDocerSaveRecord">
    <vt:lpwstr>eyJoZGlkIjoiZTMwNzU5NTllYzVkNjcwNDhhYmU2ODA5ZjVhZDA1YmEiLCJ1c2VySWQiOiI1MTE0MDQ0MTMifQ==</vt:lpwstr>
  </property>
</Properties>
</file>