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87" w:type="dxa"/>
        <w:tblInd w:w="-794" w:type="dxa"/>
        <w:tblLayout w:type="fixed"/>
        <w:tblCellMar>
          <w:top w:w="0" w:type="dxa"/>
          <w:left w:w="108" w:type="dxa"/>
          <w:bottom w:w="0" w:type="dxa"/>
          <w:right w:w="108" w:type="dxa"/>
        </w:tblCellMar>
      </w:tblPr>
      <w:tblGrid>
        <w:gridCol w:w="1015"/>
        <w:gridCol w:w="220"/>
        <w:gridCol w:w="789"/>
        <w:gridCol w:w="127"/>
        <w:gridCol w:w="224"/>
        <w:gridCol w:w="723"/>
        <w:gridCol w:w="975"/>
        <w:gridCol w:w="362"/>
        <w:gridCol w:w="1123"/>
        <w:gridCol w:w="1515"/>
        <w:gridCol w:w="322"/>
        <w:gridCol w:w="1035"/>
        <w:gridCol w:w="1429"/>
        <w:gridCol w:w="128"/>
      </w:tblGrid>
      <w:tr>
        <w:tblPrEx>
          <w:tblCellMar>
            <w:top w:w="0" w:type="dxa"/>
            <w:left w:w="108" w:type="dxa"/>
            <w:bottom w:w="0" w:type="dxa"/>
            <w:right w:w="108" w:type="dxa"/>
          </w:tblCellMar>
        </w:tblPrEx>
        <w:trPr>
          <w:gridAfter w:val="1"/>
          <w:wAfter w:w="128" w:type="dxa"/>
          <w:trHeight w:val="2085" w:hRule="atLeast"/>
        </w:trPr>
        <w:tc>
          <w:tcPr>
            <w:tcW w:w="9859" w:type="dxa"/>
            <w:gridSpan w:val="13"/>
            <w:noWrap w:val="0"/>
            <w:vAlign w:val="top"/>
          </w:tcPr>
          <w:p>
            <w:pPr>
              <w:spacing w:line="0" w:lineRule="atLeast"/>
              <w:jc w:val="center"/>
              <w:rPr>
                <w:rFonts w:hint="default" w:ascii="方正姚体" w:hAnsi="宋体" w:eastAsia="方正姚体"/>
                <w:color w:val="000000"/>
                <w:spacing w:val="-80"/>
                <w:w w:val="80"/>
                <w:position w:val="-8"/>
                <w:sz w:val="84"/>
              </w:rPr>
            </w:pPr>
            <w:r>
              <w:rPr>
                <w:rFonts w:hint="default" w:ascii="方正姚体" w:hAnsi="宋体" w:eastAsia="方正姚体"/>
                <w:color w:val="000000"/>
                <w:spacing w:val="-80"/>
                <w:w w:val="80"/>
                <w:position w:val="-8"/>
                <w:sz w:val="84"/>
              </w:rPr>
              <w:t>中国人民政治协商会议福建省委员会提案</w:t>
            </w:r>
          </w:p>
          <w:p>
            <w:pPr>
              <w:spacing w:line="0" w:lineRule="atLeast"/>
              <w:jc w:val="center"/>
              <w:rPr>
                <w:rFonts w:hint="default" w:ascii="仿宋_GB2312" w:hAnsi="宋体" w:eastAsia="仿宋_GB2312"/>
                <w:sz w:val="36"/>
              </w:rPr>
            </w:pPr>
            <w:r>
              <w:rPr>
                <w:rFonts w:hint="eastAsia" w:ascii="仿宋_GB2312" w:hAnsi="宋体" w:eastAsia="仿宋_GB2312"/>
                <w:sz w:val="36"/>
                <w:lang w:val="en-US" w:eastAsia="zh-CN"/>
              </w:rPr>
              <w:t>(集　体　提　案)</w:t>
            </w:r>
          </w:p>
        </w:tc>
      </w:tr>
      <w:tr>
        <w:tblPrEx>
          <w:tblCellMar>
            <w:top w:w="0" w:type="dxa"/>
            <w:left w:w="108" w:type="dxa"/>
            <w:bottom w:w="0" w:type="dxa"/>
            <w:right w:w="108" w:type="dxa"/>
          </w:tblCellMar>
        </w:tblPrEx>
        <w:tc>
          <w:tcPr>
            <w:tcW w:w="1235" w:type="dxa"/>
            <w:gridSpan w:val="2"/>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rPr>
              <w:t>十三</w:t>
            </w:r>
          </w:p>
        </w:tc>
        <w:tc>
          <w:tcPr>
            <w:tcW w:w="916" w:type="dxa"/>
            <w:gridSpan w:val="2"/>
            <w:noWrap w:val="0"/>
            <w:vAlign w:val="center"/>
          </w:tcPr>
          <w:p>
            <w:pPr>
              <w:jc w:val="center"/>
              <w:rPr>
                <w:rFonts w:hint="eastAsia" w:ascii="仿宋_GB2312" w:hAnsi="宋体" w:eastAsia="仿宋_GB2312"/>
                <w:sz w:val="24"/>
              </w:rPr>
            </w:pPr>
            <w:bookmarkStart w:id="0" w:name="meetSessTime"/>
            <w:bookmarkEnd w:id="0"/>
            <w:r>
              <w:rPr>
                <w:rFonts w:hint="eastAsia" w:ascii="仿宋_GB2312" w:hAnsi="宋体" w:eastAsia="仿宋_GB2312"/>
                <w:sz w:val="24"/>
              </w:rPr>
              <w:t>届</w:t>
            </w:r>
          </w:p>
        </w:tc>
        <w:tc>
          <w:tcPr>
            <w:tcW w:w="947" w:type="dxa"/>
            <w:gridSpan w:val="2"/>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二</w:t>
            </w:r>
          </w:p>
        </w:tc>
        <w:tc>
          <w:tcPr>
            <w:tcW w:w="97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次会议</w:t>
            </w:r>
          </w:p>
        </w:tc>
        <w:tc>
          <w:tcPr>
            <w:tcW w:w="1485"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提案编号：</w:t>
            </w:r>
            <w:bookmarkStart w:id="1" w:name="billNum"/>
            <w:bookmarkEnd w:id="1"/>
          </w:p>
        </w:tc>
        <w:tc>
          <w:tcPr>
            <w:tcW w:w="1515" w:type="dxa"/>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20243169</w:t>
            </w:r>
          </w:p>
        </w:tc>
        <w:tc>
          <w:tcPr>
            <w:tcW w:w="1357"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提案日期：</w:t>
            </w:r>
            <w:bookmarkStart w:id="2" w:name="submitDate"/>
            <w:bookmarkEnd w:id="2"/>
          </w:p>
        </w:tc>
        <w:tc>
          <w:tcPr>
            <w:tcW w:w="1557" w:type="dxa"/>
            <w:gridSpan w:val="2"/>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2024-01-21</w:t>
            </w:r>
          </w:p>
        </w:tc>
      </w:tr>
      <w:tr>
        <w:tblPrEx>
          <w:tblCellMar>
            <w:top w:w="0" w:type="dxa"/>
            <w:left w:w="108" w:type="dxa"/>
            <w:bottom w:w="0" w:type="dxa"/>
            <w:right w:w="108" w:type="dxa"/>
          </w:tblCellMar>
        </w:tblPrEx>
        <w:trPr>
          <w:gridAfter w:val="1"/>
          <w:wAfter w:w="128" w:type="dxa"/>
          <w:trHeight w:val="319" w:hRule="atLeast"/>
        </w:trPr>
        <w:tc>
          <w:tcPr>
            <w:tcW w:w="9859" w:type="dxa"/>
            <w:gridSpan w:val="13"/>
            <w:noWrap w:val="0"/>
            <w:vAlign w:val="top"/>
          </w:tcPr>
          <w:p>
            <w:pPr>
              <w:rPr>
                <w:rFonts w:ascii="仿宋_GB2312" w:hAnsi="宋体" w:eastAsia="仿宋_GB2312"/>
                <w:sz w:val="10"/>
              </w:rPr>
            </w:pPr>
            <w:r>
              <w:rPr>
                <w:rFonts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3175</wp:posOffset>
                      </wp:positionV>
                      <wp:extent cx="626554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65545" cy="3175"/>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4pt;margin-top:0.25pt;height:0.25pt;width:493.35pt;z-index:251659264;mso-width-relative:page;mso-height-relative:page;" filled="f" stroked="t" coordsize="21600,21600" o:gfxdata="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3urirUAAAABgEAAA8AAAAAAAAAAQAgAAAAOAAAAGRycy9kb3ducmV2LnhtbFBL&#10;AQIUABQAAAAIAIdO4kCC7vVV5AEAAKsDAAAOAAAAAAAAAAEAIAAAADkBAABkcnMvZTJvRG9jLnht&#10;bFBLBQYAAAAABgAGAFkBAACPBQAAAAA=&#10;">
                      <v:fill on="f" focussize="0,0"/>
                      <v:stroke weight="1.5pt" color="#000000" joinstyle="round"/>
                      <v:imagedata o:title=""/>
                      <o:lock v:ext="edit" aspectratio="f"/>
                    </v:line>
                  </w:pict>
                </mc:Fallback>
              </mc:AlternateContent>
            </w:r>
          </w:p>
        </w:tc>
      </w:tr>
      <w:tr>
        <w:tblPrEx>
          <w:tblCellMar>
            <w:top w:w="0" w:type="dxa"/>
            <w:left w:w="108" w:type="dxa"/>
            <w:bottom w:w="0" w:type="dxa"/>
            <w:right w:w="108" w:type="dxa"/>
          </w:tblCellMar>
        </w:tblPrEx>
        <w:trPr>
          <w:gridAfter w:val="1"/>
          <w:wAfter w:w="128" w:type="dxa"/>
          <w:trHeight w:val="648" w:hRule="atLeast"/>
        </w:trPr>
        <w:tc>
          <w:tcPr>
            <w:tcW w:w="1015" w:type="dxa"/>
            <w:noWrap w:val="0"/>
            <w:vAlign w:val="top"/>
          </w:tcPr>
          <w:p>
            <w:pPr>
              <w:jc w:val="left"/>
              <w:rPr>
                <w:rFonts w:hint="eastAsia" w:ascii="仿宋_GB2312" w:hAnsi="宋体" w:eastAsia="仿宋_GB2312"/>
                <w:sz w:val="24"/>
              </w:rPr>
            </w:pPr>
            <w:r>
              <w:rPr>
                <w:rFonts w:hint="eastAsia" w:ascii="仿宋_GB2312" w:hAnsi="宋体" w:eastAsia="仿宋_GB2312"/>
                <w:sz w:val="24"/>
              </w:rPr>
              <w:t>案由：</w:t>
            </w:r>
            <w:bookmarkStart w:id="3" w:name="title"/>
            <w:bookmarkEnd w:id="3"/>
          </w:p>
        </w:tc>
        <w:tc>
          <w:tcPr>
            <w:tcW w:w="8844" w:type="dxa"/>
            <w:gridSpan w:val="12"/>
            <w:noWrap w:val="0"/>
            <w:vAlign w:val="top"/>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关于加大力度关心关爱我省灵活就业青年群体的提案</w:t>
            </w:r>
          </w:p>
        </w:tc>
      </w:tr>
      <w:tr>
        <w:tblPrEx>
          <w:tblCellMar>
            <w:top w:w="0" w:type="dxa"/>
            <w:left w:w="108" w:type="dxa"/>
            <w:bottom w:w="0" w:type="dxa"/>
            <w:right w:w="108" w:type="dxa"/>
          </w:tblCellMar>
        </w:tblPrEx>
        <w:trPr>
          <w:gridAfter w:val="1"/>
          <w:wAfter w:w="128" w:type="dxa"/>
          <w:trHeight w:val="623" w:hRule="atLeast"/>
        </w:trPr>
        <w:tc>
          <w:tcPr>
            <w:tcW w:w="2375" w:type="dxa"/>
            <w:gridSpan w:val="5"/>
            <w:noWrap w:val="0"/>
            <w:vAlign w:val="center"/>
          </w:tcPr>
          <w:p>
            <w:pPr>
              <w:jc w:val="left"/>
              <w:rPr>
                <w:rFonts w:hint="eastAsia" w:ascii="仿宋_GB2312" w:hAnsi="宋体" w:eastAsia="仿宋_GB2312" w:cs="Times New Roman"/>
                <w:kern w:val="2"/>
                <w:sz w:val="21"/>
                <w:szCs w:val="24"/>
                <w:lang w:val="en-US" w:eastAsia="zh-CN" w:bidi="ar-SA"/>
              </w:rPr>
            </w:pPr>
            <w:r>
              <w:rPr>
                <w:rFonts w:hint="eastAsia" w:ascii="仿宋_GB2312" w:hAnsi="宋体" w:eastAsia="仿宋_GB2312"/>
                <w:sz w:val="24"/>
              </w:rPr>
              <w:t>单位名称：（公章）</w:t>
            </w:r>
          </w:p>
        </w:tc>
        <w:tc>
          <w:tcPr>
            <w:tcW w:w="7484" w:type="dxa"/>
            <w:gridSpan w:val="8"/>
            <w:noWrap w:val="0"/>
            <w:vAlign w:val="center"/>
          </w:tcPr>
          <w:p>
            <w:pPr>
              <w:jc w:val="left"/>
              <w:rPr>
                <w:rFonts w:hint="eastAsia" w:ascii="仿宋_GB2312" w:hAnsi="宋体" w:eastAsia="仿宋_GB2312" w:cs="Times New Roman"/>
                <w:kern w:val="2"/>
                <w:sz w:val="24"/>
                <w:szCs w:val="24"/>
                <w:lang w:val="en-US" w:eastAsia="zh-CN" w:bidi="ar-SA"/>
              </w:rPr>
            </w:pPr>
            <w:r>
              <w:rPr>
                <w:rFonts w:hint="eastAsia" w:ascii="仿宋_GB2312" w:hAnsi="宋体" w:eastAsia="仿宋_GB2312"/>
              </w:rPr>
              <w:t>省政协社会和法制委员会</w:t>
            </w:r>
          </w:p>
        </w:tc>
      </w:tr>
      <w:tr>
        <w:tblPrEx>
          <w:tblCellMar>
            <w:top w:w="0" w:type="dxa"/>
            <w:left w:w="108" w:type="dxa"/>
            <w:bottom w:w="0" w:type="dxa"/>
            <w:right w:w="108" w:type="dxa"/>
          </w:tblCellMar>
        </w:tblPrEx>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提案联系人</w:t>
            </w:r>
            <w:r>
              <w:rPr>
                <w:rFonts w:hint="eastAsia" w:ascii="仿宋_GB2312" w:hAnsi="宋体" w:eastAsia="仿宋_GB2312"/>
                <w:sz w:val="24"/>
              </w:rPr>
              <w:t>：</w:t>
            </w:r>
          </w:p>
        </w:tc>
        <w:tc>
          <w:tcPr>
            <w:tcW w:w="2411" w:type="dxa"/>
            <w:gridSpan w:val="5"/>
            <w:noWrap w:val="0"/>
            <w:vAlign w:val="center"/>
          </w:tcPr>
          <w:p>
            <w:pPr>
              <w:jc w:val="left"/>
              <w:rPr>
                <w:rFonts w:hint="eastAsia" w:ascii="仿宋_GB2312" w:hAnsi="宋体" w:eastAsia="仿宋_GB2312"/>
                <w:sz w:val="24"/>
                <w:lang w:eastAsia="zh-CN"/>
              </w:rPr>
            </w:pPr>
            <w:r>
              <w:rPr>
                <w:rFonts w:hint="default" w:ascii="仿宋_GB2312" w:hAnsi="宋体" w:eastAsia="仿宋_GB2312"/>
                <w:sz w:val="24"/>
                <w:lang w:eastAsia="zh-CN"/>
              </w:rPr>
              <w:t>黄冬云</w:t>
            </w:r>
          </w:p>
        </w:tc>
        <w:tc>
          <w:tcPr>
            <w:tcW w:w="2960" w:type="dxa"/>
            <w:gridSpan w:val="3"/>
            <w:noWrap w:val="0"/>
            <w:vAlign w:val="center"/>
          </w:tcPr>
          <w:p>
            <w:pPr>
              <w:ind w:firstLine="840" w:firstLineChars="350"/>
              <w:jc w:val="both"/>
              <w:rPr>
                <w:rFonts w:hint="eastAsia" w:ascii="仿宋_GB2312" w:hAnsi="宋体" w:eastAsia="仿宋_GB2312"/>
                <w:sz w:val="24"/>
                <w:lang w:val="en-US" w:eastAsia="zh-CN"/>
              </w:rPr>
            </w:pPr>
            <w:r>
              <w:rPr>
                <w:rFonts w:hint="eastAsia" w:ascii="仿宋_GB2312" w:hAnsi="宋体" w:eastAsia="仿宋_GB2312"/>
                <w:sz w:val="24"/>
                <w:lang w:val="en-US" w:eastAsia="zh-Hans"/>
              </w:rPr>
              <w:t>联系人手机号码</w:t>
            </w:r>
            <w:r>
              <w:rPr>
                <w:rFonts w:hint="eastAsia" w:ascii="仿宋_GB2312" w:hAnsi="宋体" w:eastAsia="仿宋_GB2312"/>
                <w:sz w:val="24"/>
              </w:rPr>
              <w:t>：</w:t>
            </w:r>
          </w:p>
        </w:tc>
        <w:tc>
          <w:tcPr>
            <w:tcW w:w="2464" w:type="dxa"/>
            <w:gridSpan w:val="2"/>
            <w:noWrap w:val="0"/>
            <w:vAlign w:val="center"/>
          </w:tcPr>
          <w:p>
            <w:pPr>
              <w:jc w:val="left"/>
              <w:rPr>
                <w:rFonts w:hint="eastAsia" w:ascii="仿宋_GB2312" w:hAnsi="宋体" w:eastAsia="仿宋_GB2312"/>
                <w:sz w:val="24"/>
                <w:lang w:eastAsia="zh-CN"/>
              </w:rPr>
            </w:pPr>
          </w:p>
        </w:tc>
      </w:tr>
      <w:tr>
        <w:tblPrEx>
          <w:tblCellMar>
            <w:top w:w="0" w:type="dxa"/>
            <w:left w:w="108" w:type="dxa"/>
            <w:bottom w:w="0" w:type="dxa"/>
            <w:right w:w="108" w:type="dxa"/>
          </w:tblCellMar>
        </w:tblPrEx>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联系人固定电话：</w:t>
            </w:r>
          </w:p>
        </w:tc>
        <w:tc>
          <w:tcPr>
            <w:tcW w:w="2411" w:type="dxa"/>
            <w:gridSpan w:val="5"/>
            <w:noWrap w:val="0"/>
            <w:vAlign w:val="center"/>
          </w:tcPr>
          <w:p>
            <w:pPr>
              <w:jc w:val="left"/>
              <w:rPr>
                <w:rFonts w:hint="eastAsia" w:ascii="仿宋_GB2312" w:hAnsi="宋体" w:eastAsia="仿宋_GB2312"/>
                <w:sz w:val="24"/>
                <w:lang w:eastAsia="zh-Hans"/>
              </w:rPr>
            </w:pPr>
            <w:r>
              <w:rPr>
                <w:rFonts w:hint="default" w:ascii="仿宋_GB2312" w:hAnsi="宋体" w:eastAsia="仿宋_GB2312"/>
                <w:sz w:val="24"/>
                <w:lang w:eastAsia="zh-Hans"/>
              </w:rPr>
              <w:t>0591-87530955</w:t>
            </w:r>
          </w:p>
        </w:tc>
        <w:tc>
          <w:tcPr>
            <w:tcW w:w="2960" w:type="dxa"/>
            <w:gridSpan w:val="3"/>
            <w:noWrap w:val="0"/>
            <w:vAlign w:val="center"/>
          </w:tcPr>
          <w:p>
            <w:pPr>
              <w:ind w:firstLine="840" w:firstLineChars="350"/>
              <w:jc w:val="left"/>
              <w:rPr>
                <w:rFonts w:hint="eastAsia" w:ascii="仿宋_GB2312" w:hAnsi="宋体" w:eastAsia="仿宋_GB2312"/>
                <w:sz w:val="24"/>
                <w:lang w:val="en-US" w:eastAsia="zh-CN"/>
              </w:rPr>
            </w:pPr>
            <w:r>
              <w:rPr>
                <w:rFonts w:hint="eastAsia" w:ascii="仿宋_GB2312" w:hAnsi="宋体" w:eastAsia="仿宋_GB2312"/>
                <w:sz w:val="24"/>
                <w:lang w:val="en-US" w:eastAsia="zh-Hans"/>
              </w:rPr>
              <w:t>联系人通讯地址</w:t>
            </w:r>
            <w:r>
              <w:rPr>
                <w:rFonts w:hint="eastAsia" w:ascii="仿宋_GB2312" w:hAnsi="宋体" w:eastAsia="仿宋_GB2312"/>
                <w:sz w:val="24"/>
              </w:rPr>
              <w:t>：</w:t>
            </w:r>
          </w:p>
        </w:tc>
        <w:tc>
          <w:tcPr>
            <w:tcW w:w="2464" w:type="dxa"/>
            <w:gridSpan w:val="2"/>
            <w:noWrap w:val="0"/>
            <w:vAlign w:val="center"/>
          </w:tcPr>
          <w:p>
            <w:pPr>
              <w:jc w:val="left"/>
              <w:rPr>
                <w:rFonts w:hint="eastAsia" w:ascii="仿宋_GB2312" w:hAnsi="宋体" w:eastAsia="仿宋_GB2312"/>
                <w:sz w:val="24"/>
              </w:rPr>
            </w:pPr>
          </w:p>
        </w:tc>
      </w:tr>
      <w:tr>
        <w:tblPrEx>
          <w:tblCellMar>
            <w:top w:w="0" w:type="dxa"/>
            <w:left w:w="108" w:type="dxa"/>
            <w:bottom w:w="0" w:type="dxa"/>
            <w:right w:w="108" w:type="dxa"/>
          </w:tblCellMar>
        </w:tblPrEx>
        <w:trPr>
          <w:gridAfter w:val="1"/>
          <w:wAfter w:w="128" w:type="dxa"/>
          <w:trHeight w:val="544" w:hRule="atLeast"/>
        </w:trPr>
        <w:tc>
          <w:tcPr>
            <w:tcW w:w="2024" w:type="dxa"/>
            <w:gridSpan w:val="3"/>
            <w:noWrap w:val="0"/>
            <w:vAlign w:val="center"/>
          </w:tcPr>
          <w:p>
            <w:pPr>
              <w:jc w:val="left"/>
              <w:rPr>
                <w:rFonts w:hint="eastAsia" w:ascii="仿宋_GB2312" w:hAnsi="宋体" w:eastAsia="仿宋_GB2312"/>
                <w:sz w:val="24"/>
                <w:lang w:val="en-US" w:eastAsia="zh-CN"/>
              </w:rPr>
            </w:pPr>
            <w:r>
              <w:rPr>
                <w:rFonts w:hint="default" w:ascii="仿宋_GB2312" w:hAnsi="宋体" w:eastAsia="仿宋_GB2312"/>
                <w:sz w:val="24"/>
                <w:lang w:val="en-US" w:eastAsia="zh-CN"/>
              </w:rPr>
              <w:t>建议承办单位：</w:t>
            </w:r>
          </w:p>
        </w:tc>
        <w:tc>
          <w:tcPr>
            <w:tcW w:w="2411" w:type="dxa"/>
            <w:gridSpan w:val="5"/>
            <w:noWrap w:val="0"/>
            <w:vAlign w:val="center"/>
          </w:tcPr>
          <w:p>
            <w:pPr>
              <w:jc w:val="left"/>
            </w:pPr>
          </w:p>
        </w:tc>
        <w:tc>
          <w:tcPr>
            <w:tcW w:w="2960" w:type="dxa"/>
            <w:gridSpan w:val="3"/>
            <w:noWrap w:val="0"/>
            <w:vAlign w:val="center"/>
          </w:tcPr>
          <w:p>
            <w:pPr>
              <w:jc w:val="right"/>
              <w:rPr>
                <w:rFonts w:hint="eastAsia" w:ascii="仿宋_GB2312" w:hAnsi="宋体" w:eastAsia="仿宋_GB2312"/>
                <w:sz w:val="24"/>
                <w:lang w:val="en-US" w:eastAsia="zh-CN"/>
              </w:rPr>
            </w:pPr>
            <w:r>
              <w:rPr>
                <w:rFonts w:hint="eastAsia" w:ascii="仿宋_GB2312" w:hAnsi="宋体" w:eastAsia="仿宋_GB2312"/>
                <w:sz w:val="24"/>
              </w:rPr>
              <w:t>是否同意公开：</w:t>
            </w:r>
          </w:p>
        </w:tc>
        <w:tc>
          <w:tcPr>
            <w:tcW w:w="246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公开</w:t>
            </w:r>
          </w:p>
        </w:tc>
      </w:tr>
      <w:tr>
        <w:tblPrEx>
          <w:tblCellMar>
            <w:top w:w="0" w:type="dxa"/>
            <w:left w:w="108" w:type="dxa"/>
            <w:bottom w:w="0" w:type="dxa"/>
            <w:right w:w="108" w:type="dxa"/>
          </w:tblCellMar>
        </w:tblPrEx>
        <w:trPr>
          <w:gridAfter w:val="1"/>
          <w:wAfter w:w="128" w:type="dxa"/>
          <w:trHeight w:val="150" w:hRule="atLeast"/>
        </w:trPr>
        <w:tc>
          <w:tcPr>
            <w:tcW w:w="2024" w:type="dxa"/>
            <w:gridSpan w:val="3"/>
            <w:noWrap w:val="0"/>
            <w:vAlign w:val="center"/>
          </w:tcPr>
          <w:p>
            <w:pPr>
              <w:jc w:val="left"/>
              <w:rPr>
                <w:rFonts w:hint="eastAsia" w:ascii="仿宋_GB2312" w:hAnsi="宋体" w:eastAsia="仿宋_GB2312"/>
                <w:sz w:val="24"/>
              </w:rPr>
            </w:pPr>
            <w:r>
              <w:rPr>
                <w:rFonts w:hint="eastAsia" w:ascii="仿宋_GB2312" w:hAnsi="宋体" w:eastAsia="仿宋_GB2312"/>
                <w:sz w:val="24"/>
              </w:rPr>
              <w:t>承办单位：</w:t>
            </w:r>
          </w:p>
        </w:tc>
        <w:tc>
          <w:tcPr>
            <w:tcW w:w="7835" w:type="dxa"/>
            <w:gridSpan w:val="10"/>
            <w:noWrap w:val="0"/>
            <w:vAlign w:val="center"/>
          </w:tcPr>
          <w:p>
            <w:pPr>
              <w:jc w:val="left"/>
            </w:pPr>
          </w:p>
        </w:tc>
      </w:tr>
    </w:tbl>
    <w:tbl>
      <w:tblPr>
        <w:tblStyle w:val="4"/>
        <w:tblpPr w:leftFromText="180" w:rightFromText="180" w:vertAnchor="text" w:horzAnchor="page" w:tblpX="1133" w:tblpY="4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1" w:type="dxa"/>
            <w:noWrap w:val="0"/>
            <w:vAlign w:val="center"/>
          </w:tcPr>
          <w:p>
            <w:pPr>
              <w:tabs>
                <w:tab w:val="center" w:pos="1678"/>
              </w:tabs>
              <w:jc w:val="left"/>
              <w:rPr>
                <w:rFonts w:hint="eastAsia" w:eastAsia="仿宋_GB2312"/>
                <w:vertAlign w:val="baseline"/>
                <w:lang w:eastAsia="zh-CN"/>
              </w:rPr>
            </w:pPr>
            <w:r>
              <w:rPr>
                <w:rFonts w:hint="eastAsia" w:ascii="仿宋_GB2312" w:hAnsi="宋体" w:eastAsia="仿宋_GB2312"/>
                <w:sz w:val="24"/>
              </w:rPr>
              <w:t>归口单位</w:t>
            </w:r>
          </w:p>
        </w:tc>
        <w:tc>
          <w:tcPr>
            <w:tcW w:w="6520" w:type="dxa"/>
            <w:noWrap w:val="0"/>
            <w:vAlign w:val="center"/>
          </w:tcPr>
          <w:p>
            <w:pPr>
              <w:jc w:val="both"/>
              <w:rPr>
                <w:vertAlign w:val="baseline"/>
              </w:rPr>
            </w:pPr>
            <w:r>
              <w:rPr>
                <w:rFonts w:hint="eastAsia" w:ascii="仿宋_GB2312" w:hAnsi="宋体" w:eastAsia="仿宋_GB2312"/>
                <w:sz w:val="24"/>
              </w:rPr>
              <w:t>承办单位</w:t>
            </w:r>
          </w:p>
        </w:tc>
        <w:tc>
          <w:tcPr>
            <w:tcW w:w="1508" w:type="dxa"/>
            <w:noWrap w:val="0"/>
            <w:vAlign w:val="center"/>
          </w:tcPr>
          <w:p>
            <w:pPr>
              <w:jc w:val="both"/>
              <w:rPr>
                <w:vertAlign w:val="baseline"/>
              </w:rPr>
            </w:pPr>
            <w:r>
              <w:rPr>
                <w:rFonts w:hint="eastAsia" w:ascii="仿宋_GB2312" w:hAnsi="宋体" w:eastAsia="仿宋_GB2312"/>
                <w:sz w:val="24"/>
              </w:rPr>
              <w:t>办理形式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政府系统</w:t>
            </w:r>
          </w:p>
        </w:tc>
        <w:tc>
          <w:p>
            <w:r>
              <w:t>省市场监督管理局</w:t>
            </w:r>
          </w:p>
        </w:tc>
        <w:tc>
          <w:p>
            <w:r>
              <w:t>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政府系统</w:t>
            </w:r>
          </w:p>
        </w:tc>
        <w:tc>
          <w:p>
            <w:r>
              <w:t>省邮政管理局</w:t>
            </w:r>
          </w:p>
        </w:tc>
        <w:tc>
          <w:p>
            <w:r>
              <w:t>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党群系统</w:t>
            </w:r>
          </w:p>
        </w:tc>
        <w:tc>
          <w:p>
            <w:r>
              <w:t>省总工会(承办)</w:t>
            </w:r>
          </w:p>
        </w:tc>
        <w:tc>
          <w:p>
            <w:r>
              <w:t>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政府系统</w:t>
            </w:r>
          </w:p>
        </w:tc>
        <w:tc>
          <w:p>
            <w:r>
              <w:t>省交通运输厅</w:t>
            </w:r>
          </w:p>
        </w:tc>
        <w:tc>
          <w:p>
            <w:r>
              <w:t>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政府系统</w:t>
            </w:r>
          </w:p>
        </w:tc>
        <w:tc>
          <w:p>
            <w:r>
              <w:t>省人力资源和社会保障厅</w:t>
            </w:r>
          </w:p>
        </w:tc>
        <w:tc>
          <w:p>
            <w:r>
              <w:t>主办</w:t>
            </w:r>
          </w:p>
        </w:tc>
      </w:tr>
    </w:tbl>
    <w:p>
      <w:pPr>
        <w:jc w:val="left"/>
        <w:rPr>
          <w:rFonts w:hint="eastAsia" w:ascii="仿宋_GB2312" w:hAnsi="宋体" w:eastAsia="仿宋_GB2312"/>
          <w:sz w:val="24"/>
          <w:lang w:val="en-US" w:eastAsia="zh-Hans"/>
        </w:rPr>
      </w:pPr>
    </w:p>
    <w:tbl>
      <w:tblPr>
        <w:tblStyle w:val="3"/>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lang w:val="en-US" w:eastAsia="zh-CN"/>
              </w:rPr>
              <w:t>联名</w:t>
            </w:r>
            <w:r>
              <w:rPr>
                <w:rFonts w:hint="eastAsia" w:ascii="仿宋_GB2312" w:hAnsi="宋体" w:eastAsia="仿宋_GB2312"/>
                <w:sz w:val="24"/>
                <w:lang w:val="en-US" w:eastAsia="zh-Hans"/>
              </w:rPr>
              <w:t>单位</w:t>
            </w:r>
            <w:r>
              <w:rPr>
                <w:rFonts w:hint="eastAsia" w:ascii="仿宋_GB2312" w:hAnsi="宋体" w:eastAsia="仿宋_GB2312"/>
                <w:sz w:val="24"/>
              </w:rPr>
              <w:t>：</w:t>
            </w:r>
          </w:p>
        </w:tc>
      </w:tr>
    </w:tbl>
    <w:tbl>
      <w:tblPr>
        <w:tblStyle w:val="3"/>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324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单位名称</w:t>
            </w:r>
          </w:p>
        </w:tc>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通讯地址</w:t>
            </w:r>
          </w:p>
        </w:tc>
        <w:tc>
          <w:tcPr>
            <w:tcW w:w="1653"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邮编</w:t>
            </w:r>
          </w:p>
        </w:tc>
        <w:tc>
          <w:tcPr>
            <w:tcW w:w="3240"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联系人</w:t>
            </w:r>
          </w:p>
        </w:tc>
        <w:tc>
          <w:tcPr>
            <w:tcW w:w="1515" w:type="dxa"/>
            <w:noWrap w:val="0"/>
            <w:vAlign w:val="center"/>
          </w:tcPr>
          <w:p>
            <w:pPr>
              <w:tabs>
                <w:tab w:val="center" w:pos="1678"/>
              </w:tabs>
              <w:jc w:val="left"/>
              <w:rPr>
                <w:rFonts w:hint="eastAsia" w:ascii="仿宋_GB2312" w:hAnsi="宋体" w:eastAsia="仿宋_GB2312"/>
                <w:sz w:val="24"/>
              </w:rPr>
            </w:pPr>
            <w:r>
              <w:rPr>
                <w:rFonts w:hint="eastAsia" w:ascii="仿宋_GB2312" w:hAnsi="宋体" w:eastAsia="仿宋_GB2312"/>
                <w:sz w:val="24"/>
              </w:rPr>
              <w:t>联系电话</w:t>
            </w:r>
          </w:p>
        </w:tc>
      </w:tr>
    </w:tbl>
    <w:p>
      <w:pPr>
        <w:jc w:val="left"/>
        <w:rPr>
          <w:rFonts w:hint="eastAsia" w:ascii="仿宋_GB2312" w:hAnsi="宋体" w:eastAsia="仿宋_GB2312"/>
          <w:sz w:val="24"/>
          <w:lang w:val="en-US" w:eastAsia="zh-Hans"/>
        </w:rPr>
      </w:pPr>
    </w:p>
    <w:p/>
    <w:p/>
    <w:p/>
    <w:p/>
    <w:p/>
    <w:tbl>
      <w:tblPr>
        <w:tblStyle w:val="3"/>
        <w:tblW w:w="9870" w:type="dxa"/>
        <w:tblInd w:w="-794" w:type="dxa"/>
        <w:tblLayout w:type="fixed"/>
        <w:tblCellMar>
          <w:top w:w="0" w:type="dxa"/>
          <w:left w:w="108" w:type="dxa"/>
          <w:bottom w:w="0" w:type="dxa"/>
          <w:right w:w="108" w:type="dxa"/>
        </w:tblCellMar>
      </w:tblPr>
      <w:tblGrid>
        <w:gridCol w:w="1140"/>
        <w:gridCol w:w="2895"/>
        <w:gridCol w:w="1335"/>
        <w:gridCol w:w="1470"/>
        <w:gridCol w:w="1515"/>
        <w:gridCol w:w="1515"/>
      </w:tblGrid>
      <w:tr>
        <w:tblPrEx>
          <w:tblCellMar>
            <w:top w:w="0" w:type="dxa"/>
            <w:left w:w="108" w:type="dxa"/>
            <w:bottom w:w="0" w:type="dxa"/>
            <w:right w:w="108" w:type="dxa"/>
          </w:tblCellMar>
        </w:tblPrEx>
        <w:trPr>
          <w:trHeight w:val="471" w:hRule="atLeast"/>
        </w:trPr>
        <w:tc>
          <w:tcPr>
            <w:tcW w:w="1140" w:type="dxa"/>
            <w:vAlign w:val="bottom"/>
          </w:tcPr>
          <w:p>
            <w:pPr>
              <w:rPr>
                <w:rFonts w:ascii="仿宋_GB2312" w:hAnsi="宋体" w:eastAsia="仿宋_GB2312"/>
                <w:sz w:val="24"/>
              </w:rPr>
            </w:pPr>
            <w:r>
              <w:rPr>
                <w:rFonts w:hint="eastAsia" w:ascii="仿宋_GB2312" w:hAnsi="宋体" w:eastAsia="仿宋_GB2312"/>
                <w:sz w:val="24"/>
              </w:rPr>
              <w:t>主题词：</w:t>
            </w:r>
            <w:bookmarkStart w:id="4" w:name="keywords"/>
            <w:bookmarkEnd w:id="4"/>
          </w:p>
        </w:tc>
        <w:tc>
          <w:tcPr>
            <w:tcW w:w="2895" w:type="dxa"/>
            <w:vAlign w:val="bottom"/>
          </w:tcPr>
          <w:p>
            <w:pPr>
              <w:rPr>
                <w:rFonts w:ascii="仿宋_GB2312" w:hAnsi="宋体" w:eastAsia="仿宋_GB2312"/>
                <w:sz w:val="24"/>
              </w:rPr>
            </w:pPr>
          </w:p>
        </w:tc>
        <w:tc>
          <w:tcPr>
            <w:tcW w:w="1335" w:type="dxa"/>
            <w:vAlign w:val="bottom"/>
          </w:tcPr>
          <w:p>
            <w:pPr>
              <w:rPr>
                <w:rFonts w:ascii="仿宋_GB2312" w:hAnsi="宋体" w:eastAsia="仿宋_GB2312"/>
                <w:sz w:val="24"/>
              </w:rPr>
            </w:pPr>
            <w:r>
              <w:rPr>
                <w:rFonts w:hint="eastAsia" w:ascii="仿宋_GB2312" w:hAnsi="宋体" w:eastAsia="仿宋_GB2312"/>
                <w:sz w:val="24"/>
              </w:rPr>
              <w:t>收到日期：</w:t>
            </w:r>
          </w:p>
        </w:tc>
        <w:tc>
          <w:tcPr>
            <w:tcW w:w="1470" w:type="dxa"/>
            <w:vAlign w:val="bottom"/>
          </w:tcPr>
          <w:p>
            <w:pPr>
              <w:rPr>
                <w:rFonts w:ascii="仿宋_GB2312" w:hAnsi="宋体" w:eastAsia="仿宋_GB2312"/>
                <w:sz w:val="24"/>
              </w:rPr>
            </w:pPr>
            <w:r>
              <w:rPr>
                <w:rFonts w:hint="eastAsia" w:ascii="仿宋_GB2312" w:hAnsi="宋体" w:eastAsia="仿宋_GB2312"/>
                <w:sz w:val="24"/>
              </w:rPr>
              <w:t>2024-01-21</w:t>
            </w:r>
          </w:p>
        </w:tc>
        <w:tc>
          <w:tcPr>
            <w:tcW w:w="1515" w:type="dxa"/>
            <w:vAlign w:val="bottom"/>
          </w:tcPr>
          <w:p>
            <w:pPr>
              <w:rPr>
                <w:rFonts w:ascii="仿宋_GB2312" w:hAnsi="宋体" w:eastAsia="仿宋_GB2312"/>
                <w:sz w:val="24"/>
              </w:rPr>
            </w:pPr>
            <w:r>
              <w:rPr>
                <w:rFonts w:hint="eastAsia" w:ascii="仿宋_GB2312" w:hAnsi="宋体" w:eastAsia="仿宋_GB2312"/>
                <w:sz w:val="24"/>
              </w:rPr>
              <w:t>交办日期：</w:t>
            </w:r>
            <w:bookmarkStart w:id="5" w:name="jbOpDate"/>
            <w:bookmarkEnd w:id="5"/>
          </w:p>
        </w:tc>
        <w:tc>
          <w:tcPr>
            <w:tcW w:w="1515" w:type="dxa"/>
            <w:vAlign w:val="bottom"/>
          </w:tcPr>
          <w:p>
            <w:pPr>
              <w:rPr>
                <w:rFonts w:ascii="仿宋_GB2312" w:hAnsi="宋体" w:eastAsia="仿宋_GB2312"/>
                <w:sz w:val="24"/>
              </w:rPr>
            </w:pPr>
            <w:r>
              <w:rPr>
                <w:rFonts w:hint="eastAsia" w:ascii="仿宋_GB2312" w:hAnsi="宋体" w:eastAsia="仿宋_GB2312"/>
                <w:sz w:val="24"/>
              </w:rPr>
              <w:t>2024-02-05 13:15:01</w:t>
            </w:r>
          </w:p>
        </w:tc>
      </w:tr>
    </w:tbl>
    <w:p/>
    <w:p/>
    <w:p/>
    <w:p/>
    <w:p/>
    <w:p/>
    <w:p/>
    <w:p/>
    <w:p/>
    <w:p/>
    <w:tbl>
      <w:tblPr>
        <w:tblStyle w:val="3"/>
        <w:tblpPr w:leftFromText="180" w:rightFromText="180" w:vertAnchor="text" w:horzAnchor="page" w:tblpXSpec="center" w:tblpY="213"/>
        <w:tblOverlap w:val="never"/>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117" w:type="dxa"/>
            <w:tcBorders>
              <w:tl2br w:val="nil"/>
              <w:tr2bl w:val="nil"/>
            </w:tcBorders>
          </w:tcPr>
          <w:p>
            <w:pPr>
              <w:spacing w:line="0" w:lineRule="atLeast"/>
              <w:jc w:val="left"/>
              <w:rPr>
                <w:rFonts w:ascii="宋体" w:hAnsi="宋体"/>
                <w:sz w:val="24"/>
              </w:rPr>
            </w:pPr>
            <w:r>
              <w:rPr>
                <w:rFonts w:hint="eastAsia" w:ascii="仿宋_GB2312" w:hAnsi="仿宋" w:eastAsia="仿宋_GB2312"/>
                <w:b/>
                <w:sz w:val="30"/>
                <w:szCs w:val="30"/>
              </w:rPr>
              <w:t>背景、问题和分析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jc w:val="center"/>
        </w:trPr>
        <w:tc>
          <w:tcPr>
            <w:tcW w:w="10117" w:type="dxa"/>
            <w:tcBorders>
              <w:tl2br w:val="nil"/>
              <w:tr2bl w:val="nil"/>
            </w:tcBorders>
          </w:tcPr>
          <w:p>
            <w:pPr>
              <w:spacing w:line="0" w:lineRule="atLeast"/>
              <w:jc w:val="left"/>
              <w:rPr>
                <w:rFonts w:ascii="宋体" w:hAnsi="宋体"/>
                <w:sz w:val="24"/>
              </w:rPr>
            </w:pPr>
            <w:bookmarkStart w:id="6" w:name="proContent"/>
            <w:bookmarkEnd w:id="6"/>
            <w:r>
              <w:rPr>
                <w:rFonts w:hint="eastAsia" w:ascii="宋体" w:hAnsi="宋体"/>
                <w:sz w:val="24"/>
              </w:rPr>
              <w:tab/>
            </w:r>
            <w:r>
              <w:rPr>
                <w:rFonts w:hint="eastAsia" w:ascii="宋体" w:hAnsi="宋体"/>
                <w:sz w:val="24"/>
              </w:rPr>
              <w:t>近年来，关注以快递小哥为代表的灵活就业青年、新兴领域青年的权益保障和职业发展，持续成为热门议题。2022年，国家统计局发布数据显示，目前我国灵活就业人员已经达到两亿人左右，其中90后、00后灵活就业者占比超过50%。福建省作为数字经济较发达省份，灵活就业人员数量也在逐年增加，灵活就业已成为我省青年人职业发展一项重要选择，然而，这些灵活就业青年也面临社会保障缺失、就业服务缺位、劳动关系难维权等方面的成长烦恼。</w:t>
            </w:r>
            <w:r>
              <w:rPr>
                <w:rFonts w:hint="eastAsia" w:ascii="宋体" w:hAnsi="宋体"/>
                <w:sz w:val="24"/>
              </w:rPr>
              <w:br w:type="textWrapping"/>
            </w:r>
            <w:r>
              <w:rPr>
                <w:rFonts w:hint="eastAsia" w:ascii="宋体" w:hAnsi="宋体"/>
                <w:sz w:val="24"/>
              </w:rPr>
              <w:tab/>
              <w:t>一是社会保障有待健全。灵活就业人员在参加社保方面由于没有与企业签订劳动合同，外地户口无法在当地缴纳社保，只能采用代缴社保方式，导致社会保障不稳定；社会保险法关于灵活就业人员的基本养老、医疗保险虽有明确规定，但工伤、失业、生育三项保险未有明确规定，导致社会保障不全面；大部分灵活就业人员岗位更换频繁，难以满足社保连续足月缴费达到缴费年限的要求，面临账户转移接续困难，导致社会保障不持续。</w:t>
            </w:r>
            <w:r>
              <w:rPr>
                <w:rFonts w:hint="eastAsia" w:ascii="宋体" w:hAnsi="宋体"/>
                <w:sz w:val="24"/>
              </w:rPr>
              <w:br w:type="textWrapping"/>
            </w:r>
            <w:r>
              <w:rPr>
                <w:rFonts w:hint="eastAsia" w:ascii="宋体" w:hAnsi="宋体"/>
                <w:sz w:val="24"/>
              </w:rPr>
              <w:tab/>
              <w:t>二是就业服务有待提升。灵活就业市场服务体系不健全，劳动力供求双方得不到相关信息、培训和相应服务；很多准备创办小企业和从事个体经营的灵活就业人员得不到创业培训和咨询服务；许多微型企业、个体工商户或其他类型的灵活就业从业人员急需小额资金支持，却因有关部门的条件多、限制多、手续繁杂等原因而融资困难。</w:t>
            </w:r>
            <w:r>
              <w:rPr>
                <w:rFonts w:hint="eastAsia" w:ascii="宋体" w:hAnsi="宋体"/>
                <w:sz w:val="24"/>
              </w:rPr>
              <w:br w:type="textWrapping"/>
            </w:r>
            <w:r>
              <w:rPr>
                <w:rFonts w:hint="eastAsia" w:ascii="宋体" w:hAnsi="宋体"/>
                <w:sz w:val="24"/>
              </w:rPr>
              <w:tab/>
              <w:t>三是劳动关系有待规范。灵活就业群体用工规范存在法律空白，导致灵活就业群体劳动关系难维权。灵活就业者与平台间的用工关系情况较为复杂，各平台之间责任不明确、平台与劳动者关系模糊，存在多重劳动关系，导致劳动关系难以认定。同时，灵活就业群体与平台存在“弱契约”“弱控制”的松散关系，加之部分群体社会阅历不足，导致灵活就业时存在法律困惑、劳动权益难保障等问题。</w:t>
            </w:r>
            <w:r>
              <w:rPr>
                <w:rFonts w:hint="eastAsia" w:ascii="宋体" w:hAnsi="宋体"/>
                <w:sz w:val="24"/>
              </w:rPr>
              <w:br w:type="textWrapping"/>
            </w:r>
          </w:p>
        </w:tc>
      </w:tr>
    </w:tbl>
    <w:p/>
    <w:tbl>
      <w:tblPr>
        <w:tblStyle w:val="3"/>
        <w:tblpPr w:leftFromText="180" w:rightFromText="180" w:vertAnchor="text" w:horzAnchor="page" w:tblpX="1052" w:tblpY="251"/>
        <w:tblOverlap w:val="never"/>
        <w:tblW w:w="101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135" w:type="dxa"/>
            <w:tcBorders>
              <w:tl2br w:val="nil"/>
              <w:tr2bl w:val="nil"/>
            </w:tcBorders>
          </w:tcPr>
          <w:p>
            <w:pPr>
              <w:spacing w:line="0" w:lineRule="atLeast"/>
              <w:jc w:val="left"/>
              <w:rPr>
                <w:rFonts w:ascii="宋体" w:hAnsi="宋体"/>
                <w:sz w:val="24"/>
              </w:rPr>
            </w:pPr>
            <w:r>
              <w:rPr>
                <w:rFonts w:hint="eastAsia" w:ascii="仿宋_GB2312" w:hAnsi="仿宋" w:eastAsia="仿宋_GB2312"/>
                <w:b/>
                <w:sz w:val="30"/>
                <w:szCs w:val="30"/>
              </w:rPr>
              <w:t>建  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0135" w:type="dxa"/>
            <w:tcBorders>
              <w:tl2br w:val="nil"/>
              <w:tr2bl w:val="nil"/>
            </w:tcBorders>
          </w:tcPr>
          <w:p>
            <w:pPr>
              <w:spacing w:line="0" w:lineRule="atLeast"/>
              <w:jc w:val="left"/>
              <w:rPr>
                <w:rFonts w:ascii="仿宋_GB2312" w:hAnsi="仿宋" w:eastAsia="仿宋_GB2312"/>
                <w:b/>
                <w:sz w:val="30"/>
                <w:szCs w:val="30"/>
              </w:rPr>
            </w:pPr>
            <w:r>
              <w:rPr>
                <w:rFonts w:hint="eastAsia" w:ascii="宋体" w:hAnsi="宋体"/>
                <w:sz w:val="24"/>
              </w:rPr>
              <w:tab/>
            </w:r>
            <w:r>
              <w:rPr>
                <w:rFonts w:hint="eastAsia" w:ascii="宋体" w:hAnsi="宋体"/>
                <w:sz w:val="24"/>
              </w:rPr>
              <w:t>在新经济对灵活就业青年群体需求不断增加的今天，完善灵活就业人员保障体系，健全就业服务等工作亟待重视，为此建议：</w:t>
            </w:r>
            <w:r>
              <w:rPr>
                <w:rFonts w:hint="eastAsia" w:ascii="宋体" w:hAnsi="宋体"/>
                <w:sz w:val="24"/>
              </w:rPr>
              <w:br w:type="textWrapping"/>
            </w:r>
            <w:r>
              <w:rPr>
                <w:rFonts w:hint="eastAsia" w:ascii="宋体" w:hAnsi="宋体"/>
                <w:sz w:val="24"/>
              </w:rPr>
              <w:tab/>
              <w:t>一是完善政策法律法规。一方面，通过法律规范明确新业态劳动者权益保障。在劳动关系上，劳动法可明确新业态用工属于新型劳动关系。符合确定劳动关系情形的，企业应当依法与劳动者订立书面劳动合同；符合非全日制用工情形的，企业应与劳动者订立书面协议，合理确定企业与劳动者的权利义务；个人依托平台自主开展经营活动、从事自由职业等，应按照民事法律调整双方权利义务。另一方面，要把对灵活就业人员社会保险问题上升到法律层面，将灵活就业人员纳入社会保险领域，让灵活就业群体参加社会保险有法可依,有法必依。</w:t>
            </w:r>
            <w:r>
              <w:rPr>
                <w:rFonts w:hint="eastAsia" w:ascii="宋体" w:hAnsi="宋体"/>
                <w:sz w:val="24"/>
              </w:rPr>
              <w:br w:type="textWrapping"/>
            </w:r>
            <w:r>
              <w:rPr>
                <w:rFonts w:hint="eastAsia" w:ascii="宋体" w:hAnsi="宋体"/>
                <w:sz w:val="24"/>
              </w:rPr>
              <w:tab/>
              <w:t>二是提升监督管理手段。对新经济、新业态下的用工模式实行差异化的协调机制，按照构成劳动关系、劳务派遣关系、劳务关系等不同情形，分门别类进行监管。加大对平台企业的监管力度，督促平台企业履行劳动保护的主体责任。督促平台企业改善管理方式、算法设计，在资本、消费者和灵活就业的劳动者三方权益之间寻求平衡点，让商业发展更具人文关怀。同时，支持建立或者引入人民调解组织，建立和完善劳动争议调解平台，积极对新就业形态劳动争议开展调处工作。</w:t>
            </w:r>
            <w:r>
              <w:rPr>
                <w:rFonts w:hint="eastAsia" w:ascii="宋体" w:hAnsi="宋体"/>
                <w:sz w:val="24"/>
              </w:rPr>
              <w:br w:type="textWrapping"/>
            </w:r>
            <w:r>
              <w:rPr>
                <w:rFonts w:hint="eastAsia" w:ascii="宋体" w:hAnsi="宋体"/>
                <w:sz w:val="24"/>
              </w:rPr>
              <w:tab/>
              <w:t>三是健全就业服务体系。将灵活就业纳入公共就业服务范围，在交通便利、灵活就业人员求职集中的地点设立零工市场，完善配套设施，提供政策咨询、岗位供求、职业培训、用工协议签订指导等服务；加快推进线上零工市场建设，实现网上招工找活“点对点”精准对接，强化网络平台实时管理，形成线上线下服务相融合的发展格局，为灵活就业人员和用人主体提供全天候就业服务。</w:t>
            </w:r>
            <w:bookmarkStart w:id="7" w:name="_GoBack"/>
            <w:r>
              <w:rPr>
                <w:rFonts w:hint="eastAsia" w:ascii="宋体" w:hAnsi="宋体"/>
                <w:sz w:val="24"/>
              </w:rPr>
              <w:t>同时，放宽融资门槛，出台灵活就业人员小额资金融资优惠政策，建立适应灵活就业人员多元化发展的投融资机制等。</w:t>
            </w:r>
            <w:r>
              <w:rPr>
                <w:rFonts w:hint="eastAsia" w:ascii="宋体" w:hAnsi="宋体"/>
                <w:sz w:val="24"/>
              </w:rPr>
              <w:br w:type="textWrapping"/>
            </w:r>
            <w:bookmarkEnd w:id="7"/>
          </w:p>
        </w:tc>
      </w:tr>
    </w:tbl>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姚体">
    <w:altName w:val="方正姚体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3D7B"/>
    <w:rsid w:val="000B5FB9"/>
    <w:rsid w:val="00172A27"/>
    <w:rsid w:val="0043208D"/>
    <w:rsid w:val="00465B3A"/>
    <w:rsid w:val="00552E6C"/>
    <w:rsid w:val="005C5E99"/>
    <w:rsid w:val="00674CC2"/>
    <w:rsid w:val="007007B9"/>
    <w:rsid w:val="00804653"/>
    <w:rsid w:val="008B6DCD"/>
    <w:rsid w:val="009A62F8"/>
    <w:rsid w:val="009E5D78"/>
    <w:rsid w:val="009E6AF8"/>
    <w:rsid w:val="00B54D34"/>
    <w:rsid w:val="00BB7BFB"/>
    <w:rsid w:val="00C4313A"/>
    <w:rsid w:val="00C73A11"/>
    <w:rsid w:val="00C773F4"/>
    <w:rsid w:val="00CF12D6"/>
    <w:rsid w:val="00D52C72"/>
    <w:rsid w:val="00DD73B5"/>
    <w:rsid w:val="00EF75E8"/>
    <w:rsid w:val="00F32C19"/>
    <w:rsid w:val="00F33523"/>
    <w:rsid w:val="00F64A26"/>
    <w:rsid w:val="00FB1F9F"/>
    <w:rsid w:val="00FF34F4"/>
    <w:rsid w:val="056F4631"/>
    <w:rsid w:val="07005E15"/>
    <w:rsid w:val="072C2A4D"/>
    <w:rsid w:val="07DC73D7"/>
    <w:rsid w:val="07F01E1C"/>
    <w:rsid w:val="08004DC7"/>
    <w:rsid w:val="080D3AB0"/>
    <w:rsid w:val="09C50346"/>
    <w:rsid w:val="0A645BC5"/>
    <w:rsid w:val="0A801619"/>
    <w:rsid w:val="0ADC3C8A"/>
    <w:rsid w:val="0B6C18AB"/>
    <w:rsid w:val="0C10429D"/>
    <w:rsid w:val="0C377631"/>
    <w:rsid w:val="0CF4009D"/>
    <w:rsid w:val="0D6DDFCD"/>
    <w:rsid w:val="0DDC6B7D"/>
    <w:rsid w:val="12760A45"/>
    <w:rsid w:val="12A90552"/>
    <w:rsid w:val="12B73EE7"/>
    <w:rsid w:val="13F93B64"/>
    <w:rsid w:val="144B0EEA"/>
    <w:rsid w:val="14712576"/>
    <w:rsid w:val="14FF4998"/>
    <w:rsid w:val="15707F1B"/>
    <w:rsid w:val="15C4281B"/>
    <w:rsid w:val="15E27A12"/>
    <w:rsid w:val="15F67EAB"/>
    <w:rsid w:val="16FF3FC3"/>
    <w:rsid w:val="17435077"/>
    <w:rsid w:val="175A6606"/>
    <w:rsid w:val="17785C5D"/>
    <w:rsid w:val="1874744B"/>
    <w:rsid w:val="192C7DDB"/>
    <w:rsid w:val="1A525E7F"/>
    <w:rsid w:val="1B0342CC"/>
    <w:rsid w:val="1C0227D6"/>
    <w:rsid w:val="1C816A9D"/>
    <w:rsid w:val="1D0350DA"/>
    <w:rsid w:val="1D252B2C"/>
    <w:rsid w:val="1FA51629"/>
    <w:rsid w:val="1FAA9580"/>
    <w:rsid w:val="1FC31050"/>
    <w:rsid w:val="217727D5"/>
    <w:rsid w:val="22226F06"/>
    <w:rsid w:val="22567B5C"/>
    <w:rsid w:val="22B74106"/>
    <w:rsid w:val="25191421"/>
    <w:rsid w:val="27936C27"/>
    <w:rsid w:val="287741F8"/>
    <w:rsid w:val="299D77C8"/>
    <w:rsid w:val="2A945AFF"/>
    <w:rsid w:val="2A9C4383"/>
    <w:rsid w:val="2C2A6DC3"/>
    <w:rsid w:val="2CB23E64"/>
    <w:rsid w:val="2D1E2D9A"/>
    <w:rsid w:val="2DDF2546"/>
    <w:rsid w:val="2E070F86"/>
    <w:rsid w:val="2E2943DC"/>
    <w:rsid w:val="2E937DCA"/>
    <w:rsid w:val="2EB97E03"/>
    <w:rsid w:val="2EFF5DCC"/>
    <w:rsid w:val="2FB5417A"/>
    <w:rsid w:val="2FCF3926"/>
    <w:rsid w:val="2FFB0584"/>
    <w:rsid w:val="32746F04"/>
    <w:rsid w:val="3374171C"/>
    <w:rsid w:val="33B27EB7"/>
    <w:rsid w:val="34021641"/>
    <w:rsid w:val="351759D1"/>
    <w:rsid w:val="351B57BB"/>
    <w:rsid w:val="353270E7"/>
    <w:rsid w:val="35DF11B0"/>
    <w:rsid w:val="363F5071"/>
    <w:rsid w:val="3663744F"/>
    <w:rsid w:val="3776689D"/>
    <w:rsid w:val="379C7A06"/>
    <w:rsid w:val="37D331B7"/>
    <w:rsid w:val="37EC5C4E"/>
    <w:rsid w:val="37EEE191"/>
    <w:rsid w:val="38043F0A"/>
    <w:rsid w:val="3AEA849C"/>
    <w:rsid w:val="3AFFF563"/>
    <w:rsid w:val="3B340DC0"/>
    <w:rsid w:val="3BA67E0E"/>
    <w:rsid w:val="3BB74E97"/>
    <w:rsid w:val="3BE75075"/>
    <w:rsid w:val="3C553457"/>
    <w:rsid w:val="3CF17FD1"/>
    <w:rsid w:val="3D5CDA1B"/>
    <w:rsid w:val="3D7E249A"/>
    <w:rsid w:val="3D94095C"/>
    <w:rsid w:val="3D975CCF"/>
    <w:rsid w:val="3DBDBFFF"/>
    <w:rsid w:val="3DFB551E"/>
    <w:rsid w:val="3E6E341E"/>
    <w:rsid w:val="3FBDDC4C"/>
    <w:rsid w:val="3FDAE946"/>
    <w:rsid w:val="3FFE0FF7"/>
    <w:rsid w:val="3FFF30DA"/>
    <w:rsid w:val="400E6896"/>
    <w:rsid w:val="40736F4F"/>
    <w:rsid w:val="448B71F7"/>
    <w:rsid w:val="45410DA8"/>
    <w:rsid w:val="458F05E1"/>
    <w:rsid w:val="45971FB8"/>
    <w:rsid w:val="462705C0"/>
    <w:rsid w:val="46840DB4"/>
    <w:rsid w:val="47702CA2"/>
    <w:rsid w:val="486F624E"/>
    <w:rsid w:val="49D879D2"/>
    <w:rsid w:val="49DA1187"/>
    <w:rsid w:val="4A8F2BD7"/>
    <w:rsid w:val="4BDEB302"/>
    <w:rsid w:val="4D124175"/>
    <w:rsid w:val="4D423D89"/>
    <w:rsid w:val="4DAD1349"/>
    <w:rsid w:val="4EC15329"/>
    <w:rsid w:val="4EFF9260"/>
    <w:rsid w:val="4F7D6819"/>
    <w:rsid w:val="4F8178F4"/>
    <w:rsid w:val="4FEA0CA1"/>
    <w:rsid w:val="515A6C38"/>
    <w:rsid w:val="51A52698"/>
    <w:rsid w:val="51E7154B"/>
    <w:rsid w:val="51FBB4B6"/>
    <w:rsid w:val="52B36634"/>
    <w:rsid w:val="52D60BA5"/>
    <w:rsid w:val="53623FE2"/>
    <w:rsid w:val="53B73894"/>
    <w:rsid w:val="53EE278B"/>
    <w:rsid w:val="563D3F92"/>
    <w:rsid w:val="56694F0C"/>
    <w:rsid w:val="568C3212"/>
    <w:rsid w:val="57A20565"/>
    <w:rsid w:val="57FD40B5"/>
    <w:rsid w:val="585234F2"/>
    <w:rsid w:val="5A5202B4"/>
    <w:rsid w:val="5ACF317A"/>
    <w:rsid w:val="5AF36F3E"/>
    <w:rsid w:val="5B1E36A9"/>
    <w:rsid w:val="5B510DA8"/>
    <w:rsid w:val="5B892EBA"/>
    <w:rsid w:val="5BAB7864"/>
    <w:rsid w:val="5BDB5C7C"/>
    <w:rsid w:val="5C3B3210"/>
    <w:rsid w:val="5C955A2F"/>
    <w:rsid w:val="5D4F9DED"/>
    <w:rsid w:val="5EBE2B4B"/>
    <w:rsid w:val="5F002FCF"/>
    <w:rsid w:val="5F592A0A"/>
    <w:rsid w:val="5F5987B0"/>
    <w:rsid w:val="5F6F3BC1"/>
    <w:rsid w:val="5F776A1E"/>
    <w:rsid w:val="5F7F4C86"/>
    <w:rsid w:val="5FBE87DF"/>
    <w:rsid w:val="5FCD3205"/>
    <w:rsid w:val="5FE7F6D6"/>
    <w:rsid w:val="5FFDC77B"/>
    <w:rsid w:val="5FFFF100"/>
    <w:rsid w:val="60880C10"/>
    <w:rsid w:val="620B0FA8"/>
    <w:rsid w:val="62C92CD3"/>
    <w:rsid w:val="64F77A5B"/>
    <w:rsid w:val="658E601F"/>
    <w:rsid w:val="65A30037"/>
    <w:rsid w:val="65AB4BA2"/>
    <w:rsid w:val="65EC004B"/>
    <w:rsid w:val="66A07F49"/>
    <w:rsid w:val="670D6F06"/>
    <w:rsid w:val="671F754D"/>
    <w:rsid w:val="67506F2E"/>
    <w:rsid w:val="67D62E23"/>
    <w:rsid w:val="68243A3C"/>
    <w:rsid w:val="68864FD8"/>
    <w:rsid w:val="68B260DD"/>
    <w:rsid w:val="68EF1741"/>
    <w:rsid w:val="695D2BB1"/>
    <w:rsid w:val="6B050509"/>
    <w:rsid w:val="6BF5A16A"/>
    <w:rsid w:val="6BFD35B2"/>
    <w:rsid w:val="6CE33EE4"/>
    <w:rsid w:val="6D1D3AE5"/>
    <w:rsid w:val="6DDC538E"/>
    <w:rsid w:val="6E7E21A7"/>
    <w:rsid w:val="6E7E6A48"/>
    <w:rsid w:val="6E8206E2"/>
    <w:rsid w:val="6ED5BEA0"/>
    <w:rsid w:val="6EFFDC16"/>
    <w:rsid w:val="6F7F29DC"/>
    <w:rsid w:val="6F814151"/>
    <w:rsid w:val="6FF72890"/>
    <w:rsid w:val="6FF7CF4E"/>
    <w:rsid w:val="6FFE213E"/>
    <w:rsid w:val="6FFF71FF"/>
    <w:rsid w:val="70F76875"/>
    <w:rsid w:val="714664B0"/>
    <w:rsid w:val="724F7772"/>
    <w:rsid w:val="728D43FD"/>
    <w:rsid w:val="735E23C7"/>
    <w:rsid w:val="73F76B40"/>
    <w:rsid w:val="73FE67D3"/>
    <w:rsid w:val="74B944F3"/>
    <w:rsid w:val="753876AB"/>
    <w:rsid w:val="760D0CD1"/>
    <w:rsid w:val="770F2800"/>
    <w:rsid w:val="772B16A0"/>
    <w:rsid w:val="776F26C4"/>
    <w:rsid w:val="777B0ADA"/>
    <w:rsid w:val="77B56C0D"/>
    <w:rsid w:val="77DFA684"/>
    <w:rsid w:val="783F1485"/>
    <w:rsid w:val="787E6B0E"/>
    <w:rsid w:val="797DF6BE"/>
    <w:rsid w:val="7AB58282"/>
    <w:rsid w:val="7ADF7357"/>
    <w:rsid w:val="7AF19A35"/>
    <w:rsid w:val="7AF7AB83"/>
    <w:rsid w:val="7AFA42B0"/>
    <w:rsid w:val="7B4A6B82"/>
    <w:rsid w:val="7BBF71F0"/>
    <w:rsid w:val="7BC6EFFA"/>
    <w:rsid w:val="7C661C28"/>
    <w:rsid w:val="7CC7321A"/>
    <w:rsid w:val="7CD47820"/>
    <w:rsid w:val="7CEFFE8E"/>
    <w:rsid w:val="7CFE5003"/>
    <w:rsid w:val="7D56740C"/>
    <w:rsid w:val="7E3C6060"/>
    <w:rsid w:val="7EABFA32"/>
    <w:rsid w:val="7EEE7009"/>
    <w:rsid w:val="7EF304BE"/>
    <w:rsid w:val="7EFE745B"/>
    <w:rsid w:val="7EFF8903"/>
    <w:rsid w:val="7F371109"/>
    <w:rsid w:val="7F6AB54F"/>
    <w:rsid w:val="7F7CD7A7"/>
    <w:rsid w:val="7F7D6E25"/>
    <w:rsid w:val="7F7DBE08"/>
    <w:rsid w:val="7F7FF659"/>
    <w:rsid w:val="7FB53AE3"/>
    <w:rsid w:val="7FD7F7B8"/>
    <w:rsid w:val="7FF182DC"/>
    <w:rsid w:val="7FFF5CE3"/>
    <w:rsid w:val="93730FDD"/>
    <w:rsid w:val="9F42AEBF"/>
    <w:rsid w:val="9FBF7A88"/>
    <w:rsid w:val="9FCFC4C2"/>
    <w:rsid w:val="A48B973B"/>
    <w:rsid w:val="A777A605"/>
    <w:rsid w:val="A9BB934D"/>
    <w:rsid w:val="AFFE5F29"/>
    <w:rsid w:val="AFFEFFA5"/>
    <w:rsid w:val="B6EFB390"/>
    <w:rsid w:val="BA9DCBC8"/>
    <w:rsid w:val="BDF73B4E"/>
    <w:rsid w:val="BDFD3BD7"/>
    <w:rsid w:val="BED751FD"/>
    <w:rsid w:val="BEF65A3E"/>
    <w:rsid w:val="BF9F9892"/>
    <w:rsid w:val="BFEF4F04"/>
    <w:rsid w:val="BFF92F90"/>
    <w:rsid w:val="C6FFA963"/>
    <w:rsid w:val="CB77B023"/>
    <w:rsid w:val="CB7E7F29"/>
    <w:rsid w:val="CFC7AB36"/>
    <w:rsid w:val="D6E3C2DF"/>
    <w:rsid w:val="DBBDD7CD"/>
    <w:rsid w:val="DD69FB75"/>
    <w:rsid w:val="DDBF1305"/>
    <w:rsid w:val="DDFA3188"/>
    <w:rsid w:val="DEA6CB05"/>
    <w:rsid w:val="DF7F601F"/>
    <w:rsid w:val="DFAA65D6"/>
    <w:rsid w:val="DFBB9646"/>
    <w:rsid w:val="DFC23D8B"/>
    <w:rsid w:val="DFF38B56"/>
    <w:rsid w:val="DFFA7E87"/>
    <w:rsid w:val="DFFD80D3"/>
    <w:rsid w:val="DFFDC99D"/>
    <w:rsid w:val="DFFFB00B"/>
    <w:rsid w:val="E57F1C0A"/>
    <w:rsid w:val="E741A6A2"/>
    <w:rsid w:val="E7FF5B9E"/>
    <w:rsid w:val="ECEF3931"/>
    <w:rsid w:val="ED685F5F"/>
    <w:rsid w:val="EEEBCFFD"/>
    <w:rsid w:val="EF2F53F3"/>
    <w:rsid w:val="EFAFED17"/>
    <w:rsid w:val="EFBE17AB"/>
    <w:rsid w:val="F23F0026"/>
    <w:rsid w:val="F377D154"/>
    <w:rsid w:val="F6F5D6FE"/>
    <w:rsid w:val="F7679C27"/>
    <w:rsid w:val="F776AAB6"/>
    <w:rsid w:val="F7EB94EF"/>
    <w:rsid w:val="F8F9C7E0"/>
    <w:rsid w:val="FA7E509D"/>
    <w:rsid w:val="FBBDA9E5"/>
    <w:rsid w:val="FBFFB737"/>
    <w:rsid w:val="FBFFF24C"/>
    <w:rsid w:val="FCF70BC2"/>
    <w:rsid w:val="FD6EC9F4"/>
    <w:rsid w:val="FDAE9CE1"/>
    <w:rsid w:val="FDF9C634"/>
    <w:rsid w:val="FE0F870A"/>
    <w:rsid w:val="FE5A7583"/>
    <w:rsid w:val="FE838373"/>
    <w:rsid w:val="FF6FF418"/>
    <w:rsid w:val="FF7F48BF"/>
    <w:rsid w:val="FF9FA01D"/>
    <w:rsid w:val="FF9FA3F3"/>
    <w:rsid w:val="FF9FF2DD"/>
    <w:rsid w:val="FFA75726"/>
    <w:rsid w:val="FFAE918D"/>
    <w:rsid w:val="FFAF7218"/>
    <w:rsid w:val="FFBD31A2"/>
    <w:rsid w:val="FFDE8B28"/>
    <w:rsid w:val="FFE3BCAB"/>
    <w:rsid w:val="FFF54753"/>
    <w:rsid w:val="FFFBF745"/>
    <w:rsid w:val="FFFC71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Words>
  <Characters>437</Characters>
  <Lines>3</Lines>
  <Paragraphs>1</Paragraphs>
  <TotalTime>6</TotalTime>
  <ScaleCrop>false</ScaleCrop>
  <LinksUpToDate>false</LinksUpToDate>
  <CharactersWithSpaces>512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2022-02-14T15:09:00Z</dcterms:created>
  <dc:creator>fzly</dc:creator>
  <cp:lastModifiedBy>叶欣</cp:lastModifiedBy>
  <dcterms:modified xsi:type="dcterms:W3CDTF">2024-02-07T20:31:50Z</dcterms:modified>
  <dc:title>${title}</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A28B149CE3684066B1BA05549E9E9D48</vt:lpwstr>
  </property>
</Properties>
</file>