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政府网站工作年度报表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（202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年度）</w:t>
      </w:r>
    </w:p>
    <w:p>
      <w:pPr>
        <w:widowControl/>
        <w:shd w:val="clear" w:color="auto" w:fill="FFFFFF"/>
        <w:spacing w:before="225"/>
        <w:ind w:firstLine="480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8"/>
          <w:szCs w:val="18"/>
        </w:rPr>
        <w:t>填报单位：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福建省市场监督管理局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2562"/>
        <w:gridCol w:w="2414"/>
        <w:gridCol w:w="1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网站名称</w:t>
            </w:r>
          </w:p>
        </w:tc>
        <w:tc>
          <w:tcPr>
            <w:tcW w:w="68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福建省市场监督管理局网站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首页网址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http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://scjgj.fujian.gov.cn/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福建省市场监督管理局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网站类型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ind w:left="42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□政府门户网站　　　■部门网站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政府网站标识码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3500000053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ICP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备案号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闽ICP备20010194号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公安机关备案号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闽公网安备35000899002号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独立用户访问总量（单位：个）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1312987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网站总访问量</w:t>
            </w:r>
          </w:p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（单位：次）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6564935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信息发布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  <w:bookmarkStart w:id="0" w:name="_GoBack"/>
            <w:bookmarkEnd w:id="0"/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概况类信息更新量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政务动态信息更新量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信息公开目录信息更新量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专栏专题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维护数量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新开设数量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解读回应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解读信息发布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总数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解读材料数量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解读产品数量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媒体评论文章数量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（单位：篇）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回应公众关注热点或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重大舆情数量（单位：次）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办事服务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是否发布服务事项目录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注册用户数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3550W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（福建省社会用户实名认证和授权平台用户）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政务服务事项数量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（单位：项）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可全程在线办理政务服务事项数量（单位：项）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办件量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（单位：件）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自然人办件量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法人办件量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互动交流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是否使用统一平台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留言办理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收到留言数量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办结留言数量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平均办理时间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（单位：天）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公开答复数量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征集调查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征集调查期数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收到意见数量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公布调查结果期数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在线访谈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访谈期数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网民留言数量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答复网民提问数量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是否提供智能问答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安全检测评估次数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（单位：次）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发现问题数量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问题整改数量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是否建立安全监测预警机制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是否开展应急演练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是否明确网站安全责任人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移动新媒体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是否有移动新媒体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微博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福建市场监管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信息发布量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283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关注量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微信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福建市场监管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信息发布量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订阅数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99.4万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创新发展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■搜索即服务　　　□多语言版本　　　■无障碍浏览　　　□千人千网</w:t>
            </w:r>
          </w:p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__________________________</w:t>
            </w:r>
          </w:p>
        </w:tc>
      </w:tr>
    </w:tbl>
    <w:p>
      <w:pPr>
        <w:widowControl/>
        <w:spacing w:before="22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单位负责人：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黄水木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审核人：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黄传水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     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 xml:space="preserve">  填报人： 苏林伟       </w:t>
      </w:r>
    </w:p>
    <w:p>
      <w:pPr>
        <w:widowControl/>
        <w:spacing w:before="225"/>
        <w:ind w:firstLine="180" w:firstLineChars="10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联系电话：</w:t>
      </w:r>
      <w:r>
        <w:rPr>
          <w:rFonts w:asci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0591-83262527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      填报日期：202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-01-0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9</w:t>
      </w:r>
    </w:p>
    <w:p>
      <w:pPr>
        <w:widowControl/>
        <w:spacing w:before="22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spacing w:before="22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BiMTJkYzgwMmM4NmRkZWZmYzQ3ZDNjZDQwNTMifQ=="/>
  </w:docVars>
  <w:rsids>
    <w:rsidRoot w:val="00E21063"/>
    <w:rsid w:val="000B3AF0"/>
    <w:rsid w:val="001B6B80"/>
    <w:rsid w:val="001C3F8C"/>
    <w:rsid w:val="00207F76"/>
    <w:rsid w:val="003126F9"/>
    <w:rsid w:val="003553D3"/>
    <w:rsid w:val="00361169"/>
    <w:rsid w:val="00486A9B"/>
    <w:rsid w:val="00552FF3"/>
    <w:rsid w:val="00597324"/>
    <w:rsid w:val="00666AA3"/>
    <w:rsid w:val="006B7793"/>
    <w:rsid w:val="00775C77"/>
    <w:rsid w:val="008C14CC"/>
    <w:rsid w:val="00943C24"/>
    <w:rsid w:val="00951C8D"/>
    <w:rsid w:val="0097047C"/>
    <w:rsid w:val="00B8240C"/>
    <w:rsid w:val="00D1457E"/>
    <w:rsid w:val="00D51C75"/>
    <w:rsid w:val="00D910AE"/>
    <w:rsid w:val="00D91C8D"/>
    <w:rsid w:val="00E21063"/>
    <w:rsid w:val="248556DC"/>
    <w:rsid w:val="43684308"/>
    <w:rsid w:val="5C5B3729"/>
    <w:rsid w:val="5FCD16F1"/>
    <w:rsid w:val="668F5C04"/>
    <w:rsid w:val="7BB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2020-01-06T00:55:00Z</dcterms:created>
  <dc:creator>USER-</dc:creator>
  <cp:lastModifiedBy>null</cp:lastModifiedBy>
  <dcterms:modified xsi:type="dcterms:W3CDTF">2024-01-10T03:02:00Z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D58E59561BB641B69946C34D6D63FDC5_13</vt:lpwstr>
  </property>
</Properties>
</file>