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24" w:rsidRDefault="0022469E">
      <w:pPr>
        <w:widowControl/>
        <w:shd w:val="clear" w:color="auto" w:fill="FFFFFF"/>
        <w:spacing w:line="48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:rsidR="00BE7A24" w:rsidRDefault="00BE7A24">
      <w:pPr>
        <w:snapToGrid w:val="0"/>
        <w:spacing w:line="560" w:lineRule="exact"/>
        <w:rPr>
          <w:rFonts w:ascii="仿宋_" w:eastAsia="仿宋_" w:hAnsi="仿宋_" w:cs="仿宋_"/>
          <w:color w:val="000000"/>
          <w:sz w:val="32"/>
          <w:szCs w:val="32"/>
        </w:rPr>
      </w:pPr>
    </w:p>
    <w:p w:rsidR="00BE7A24" w:rsidRDefault="0022469E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13"/>
          <w:szCs w:val="13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福建省产业计量专家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名单（排名按</w:t>
      </w:r>
      <w:r w:rsidR="00CE6168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姓氏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  <w:shd w:val="clear" w:color="auto" w:fill="FFFFFF"/>
          <w:lang w:bidi="ar"/>
        </w:rPr>
        <w:t>笔画）</w:t>
      </w:r>
    </w:p>
    <w:tbl>
      <w:tblPr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233"/>
        <w:gridCol w:w="7272"/>
      </w:tblGrid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工作单位及职务/职称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兴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福建省计量科学研究院质量管理部部长、高工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王明辉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平潭综合实验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区质量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计量检测中心主任、高工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王朝阳　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福建省计量科学研究院副总计量师、高工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 w:rsidP="00CE61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r w:rsidR="00CE6168" w:rsidRPr="00CE6168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力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福建省纤维检验中心高工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漳州职业技术学院教授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刘艺专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漳州市计量所副所长、高工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龙岩市计量所高工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刘佃文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上海三一筑工建设有限公司总工程师、高工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刘林斌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漳州市计量所副所长、高工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刘宜锬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福建省交通科研院有限公司部长、高工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池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福建省计量科学研究院院长、教授级高工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阮育娇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厦门市计量检定测试院高工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李九胜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三明市计量所室主任、高工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李西兵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福建农林大学机电工程学院教授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福建省计量科学研究院原副院长、教授级高工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李国仕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南平市计量所业务管理室主任、高工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="00CA419B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群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福建省计量科学研究院力学与声学计量研究所所长、高工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杨天雪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福建省特种设备检验研究院部长、教授级高工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杨成龙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福建省农业科学院农业工程技术研究所教授级高工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杨图强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三明市计量所检测室主任、教授级高工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杨爱军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福建省计量科学研究院副院长、教授级高工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杨凌文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莆田市计量所所长、高工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271328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w w:val="92"/>
                <w:kern w:val="0"/>
                <w:sz w:val="28"/>
                <w:szCs w:val="28"/>
                <w:lang w:bidi="ar"/>
              </w:rPr>
            </w:pPr>
            <w:r w:rsidRPr="00271328">
              <w:rPr>
                <w:rFonts w:ascii="仿宋" w:eastAsia="仿宋" w:hAnsi="仿宋" w:cs="仿宋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福建省工业产品生产许可证审查技术中心工许审查部部长、高工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吴东方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台州蓝核科技有限公司研究员级高级工程师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贤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华侨大学副教授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卿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华侨大学机电及自动化学院系主任、副教授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宋金玲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泉州师范学院教授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迟启贵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271328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w w:val="89"/>
                <w:kern w:val="0"/>
                <w:sz w:val="28"/>
                <w:szCs w:val="28"/>
                <w:lang w:bidi="ar"/>
              </w:rPr>
            </w:pPr>
            <w:r w:rsidRPr="00271328">
              <w:rPr>
                <w:rFonts w:ascii="仿宋" w:eastAsia="仿宋" w:hAnsi="仿宋" w:cs="仿宋" w:hint="eastAsia"/>
                <w:color w:val="000000"/>
                <w:w w:val="89"/>
                <w:kern w:val="0"/>
                <w:sz w:val="28"/>
                <w:szCs w:val="28"/>
                <w:lang w:bidi="ar"/>
              </w:rPr>
              <w:t>福建省鲁班建设科技集团有限公司董事长兼总工程师、高级经济师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张杰梁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院业务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管理部部长、高工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张国德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福建省市场监管局原二级巡视员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张树养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福建三钢集团有限责任公司副处长、高工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张煌辉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福建省计量科学研究院电学计量研究所副所长、高工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陈丹英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院质量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技术部副部长、高工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陈素萍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莆田市计量所教授级高工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林卫东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福建省建筑设计研究院有限公司董事长、教授级高工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林国辉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院质量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技术部副部长、高工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硕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福建省计量科学研究院智能测量研究所所长、高工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林喜鉴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林景星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林燮佳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龙岩市计量所质量负责人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罗春连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271328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w w:val="92"/>
                <w:kern w:val="0"/>
                <w:sz w:val="28"/>
                <w:szCs w:val="28"/>
                <w:lang w:bidi="ar"/>
              </w:rPr>
            </w:pPr>
            <w:r w:rsidRPr="00271328">
              <w:rPr>
                <w:rFonts w:ascii="仿宋" w:eastAsia="仿宋" w:hAnsi="仿宋" w:cs="仿宋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福建省工业产品生产许可证审查技术中心食品审查部部长、高工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罗海燕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福建省计量科学研究院科技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规划部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副部长、高工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念保义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三明市氟化工产业协会秘书长、教授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漳州市计量所高工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周志春　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福建省计量科学研究院长度计量研究所所长、高工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郑伟峰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厦门市计量检定测试院科长、教授级高工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郑振强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龙岩市计量所所长、高工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郑培强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福建省计量科学研究院电学计量研究所副所长、高工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厦门市计量检定测试院总工程师、高工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福建中检华日食品安全检测有限公司总经理助理、高工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柯丽娜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漳州市农业科学研究所食用菌室副主任、副研究员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钟金德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福建省计量科学研究院高工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伟 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福建福清核电有限公司处长、正高级工程师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骆新峥　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福建省计量科学研究院化学计量研究所所长、高工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漳州市农业科学研究所主任、副研究员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贾鹤鸣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三明学院教授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CA419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福建省计量科学研究院医学所副所长、高工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夏桃芳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国网福建省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电力有限公司营销服务中心高工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徐学林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中国计量科学研究院主任、研究员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飙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4B420C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福建省农业农村厅</w:t>
            </w:r>
            <w:bookmarkStart w:id="0" w:name="_GoBack"/>
            <w:bookmarkEnd w:id="0"/>
            <w:r w:rsidR="0022469E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教授级高级农艺师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龙岩市计量所副所长、高工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郭海生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南安市市场服务中心办公室主任、高级经济师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黄志煌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福建省计量科学研究院化学计量研究所副所长、高工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萨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志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福建省计量科学研究院高工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曹文胜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集美大学系主任、教授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康品春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厦门市计量检定测试院副院长、高工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曾戈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戈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漳州科能电器有限公司总工程师、高工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</w:t>
            </w:r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福建省农业科学院食用菌研究所所长、正高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赖征创</w:t>
            </w:r>
            <w:proofErr w:type="gramEnd"/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福建省计量科学研究院长度计量研究所副所长、高工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蔡开城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蔡丽枝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福建省计量科学研究院流量与容量所所长、高工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黎健生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97385E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福建省计量</w:t>
            </w: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科学研究院光伏</w:t>
            </w:r>
            <w:proofErr w:type="gramEnd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计量研究所所长、高工　</w:t>
            </w:r>
          </w:p>
        </w:tc>
      </w:tr>
      <w:tr w:rsidR="00BE7A24" w:rsidRPr="0097385E" w:rsidTr="009F6EC4">
        <w:trPr>
          <w:trHeight w:val="454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E7A24" w:rsidRPr="0097385E" w:rsidRDefault="0022469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 w:rsidR="007849E8"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7385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</w:p>
        </w:tc>
        <w:tc>
          <w:tcPr>
            <w:tcW w:w="7272" w:type="dxa"/>
            <w:shd w:val="clear" w:color="auto" w:fill="auto"/>
            <w:noWrap/>
            <w:vAlign w:val="center"/>
          </w:tcPr>
          <w:p w:rsidR="00BE7A24" w:rsidRPr="00271328" w:rsidRDefault="0022469E" w:rsidP="007849E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w w:val="95"/>
                <w:kern w:val="0"/>
                <w:sz w:val="28"/>
                <w:szCs w:val="28"/>
                <w:lang w:bidi="ar"/>
              </w:rPr>
            </w:pPr>
            <w:r w:rsidRPr="00271328">
              <w:rPr>
                <w:rFonts w:ascii="仿宋" w:eastAsia="仿宋" w:hAnsi="仿宋" w:cs="仿宋" w:hint="eastAsia"/>
                <w:color w:val="000000"/>
                <w:w w:val="95"/>
                <w:kern w:val="0"/>
                <w:sz w:val="28"/>
                <w:szCs w:val="28"/>
                <w:lang w:bidi="ar"/>
              </w:rPr>
              <w:t>福建省计量科学研究院建设与交通计量研究所副所长、高工</w:t>
            </w:r>
          </w:p>
        </w:tc>
      </w:tr>
    </w:tbl>
    <w:p w:rsidR="00BE7A24" w:rsidRDefault="00BE7A24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:rsidR="00BE7A24" w:rsidRDefault="00BE7A24" w:rsidP="00C17441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sectPr w:rsidR="00BE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235A"/>
    <w:rsid w:val="0022469E"/>
    <w:rsid w:val="00271328"/>
    <w:rsid w:val="004B420C"/>
    <w:rsid w:val="007849E8"/>
    <w:rsid w:val="009501E3"/>
    <w:rsid w:val="0097385E"/>
    <w:rsid w:val="009F6EC4"/>
    <w:rsid w:val="00A71517"/>
    <w:rsid w:val="00AB041D"/>
    <w:rsid w:val="00BE7A24"/>
    <w:rsid w:val="00C17441"/>
    <w:rsid w:val="00CA419B"/>
    <w:rsid w:val="00CE6168"/>
    <w:rsid w:val="00DA1ADE"/>
    <w:rsid w:val="00E20FA2"/>
    <w:rsid w:val="0AB22B84"/>
    <w:rsid w:val="0EEE6BD6"/>
    <w:rsid w:val="12A604B2"/>
    <w:rsid w:val="23CA67AD"/>
    <w:rsid w:val="2539108F"/>
    <w:rsid w:val="2BBB664B"/>
    <w:rsid w:val="2CCC2175"/>
    <w:rsid w:val="320F2B55"/>
    <w:rsid w:val="3CCD3F12"/>
    <w:rsid w:val="3D346512"/>
    <w:rsid w:val="439A4397"/>
    <w:rsid w:val="47032D4A"/>
    <w:rsid w:val="4F2F1B21"/>
    <w:rsid w:val="51395667"/>
    <w:rsid w:val="63BE6B02"/>
    <w:rsid w:val="6ABB5BBE"/>
    <w:rsid w:val="6AC4235A"/>
    <w:rsid w:val="74077CE5"/>
    <w:rsid w:val="74CD657E"/>
    <w:rsid w:val="778348AF"/>
    <w:rsid w:val="7C6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2469E"/>
    <w:rPr>
      <w:sz w:val="18"/>
      <w:szCs w:val="18"/>
    </w:rPr>
  </w:style>
  <w:style w:type="character" w:customStyle="1" w:styleId="Char">
    <w:name w:val="批注框文本 Char"/>
    <w:basedOn w:val="a0"/>
    <w:link w:val="a3"/>
    <w:rsid w:val="002246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2469E"/>
    <w:rPr>
      <w:sz w:val="18"/>
      <w:szCs w:val="18"/>
    </w:rPr>
  </w:style>
  <w:style w:type="character" w:customStyle="1" w:styleId="Char">
    <w:name w:val="批注框文本 Char"/>
    <w:basedOn w:val="a0"/>
    <w:link w:val="a3"/>
    <w:rsid w:val="002246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邓梦曦</cp:lastModifiedBy>
  <cp:revision>16</cp:revision>
  <cp:lastPrinted>2023-08-09T02:29:00Z</cp:lastPrinted>
  <dcterms:created xsi:type="dcterms:W3CDTF">2023-08-09T00:43:00Z</dcterms:created>
  <dcterms:modified xsi:type="dcterms:W3CDTF">2023-08-10T08:27:00Z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